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C127F1" w:rsidRDefault="00C101D5" w:rsidP="00C101D5">
      <w:pPr>
        <w:spacing w:line="360" w:lineRule="auto"/>
        <w:jc w:val="both"/>
        <w:rPr>
          <w:rFonts w:ascii="Arial" w:hAnsi="Arial" w:cs="Arial"/>
          <w:sz w:val="20"/>
          <w:szCs w:val="20"/>
        </w:rPr>
      </w:pPr>
      <w:r w:rsidRPr="00F04900">
        <w:rPr>
          <w:rFonts w:ascii="Arial" w:hAnsi="Arial" w:cs="Arial"/>
          <w:b/>
          <w:sz w:val="20"/>
          <w:szCs w:val="20"/>
        </w:rPr>
        <w:t>Presseinformation</w:t>
      </w:r>
    </w:p>
    <w:p w:rsidR="00122E37" w:rsidRDefault="00122E37"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B12762" w:rsidRDefault="00F929CD" w:rsidP="00F929CD">
      <w:pPr>
        <w:spacing w:after="200" w:line="360" w:lineRule="auto"/>
        <w:rPr>
          <w:rFonts w:ascii="Arial" w:hAnsi="Arial" w:cs="Arial"/>
          <w:b/>
          <w:sz w:val="28"/>
          <w:szCs w:val="28"/>
        </w:rPr>
      </w:pPr>
      <w:bookmarkStart w:id="0" w:name="OLE_LINK1"/>
      <w:bookmarkStart w:id="1" w:name="OLE_LINK2"/>
      <w:r>
        <w:rPr>
          <w:rFonts w:ascii="Arial" w:hAnsi="Arial" w:cs="Arial"/>
          <w:b/>
          <w:sz w:val="28"/>
          <w:szCs w:val="28"/>
        </w:rPr>
        <w:t>NIGHTSIGHT schafft Licht-E</w:t>
      </w:r>
      <w:r w:rsidR="0088179E" w:rsidRPr="0088179E">
        <w:rPr>
          <w:rFonts w:ascii="Arial" w:hAnsi="Arial" w:cs="Arial"/>
          <w:b/>
          <w:sz w:val="28"/>
          <w:szCs w:val="28"/>
        </w:rPr>
        <w:t>rlebniswelten</w:t>
      </w:r>
      <w:r w:rsidR="0088179E">
        <w:rPr>
          <w:rFonts w:ascii="Arial" w:hAnsi="Arial" w:cs="Arial"/>
          <w:b/>
          <w:sz w:val="28"/>
          <w:szCs w:val="28"/>
        </w:rPr>
        <w:t xml:space="preserve"> im nächtlichen </w:t>
      </w:r>
      <w:r>
        <w:rPr>
          <w:rFonts w:ascii="Arial" w:hAnsi="Arial" w:cs="Arial"/>
          <w:b/>
          <w:sz w:val="28"/>
          <w:szCs w:val="28"/>
        </w:rPr>
        <w:t>Stadtbild</w:t>
      </w:r>
    </w:p>
    <w:bookmarkEnd w:id="0"/>
    <w:bookmarkEnd w:id="1"/>
    <w:p w:rsidR="004625A4" w:rsidRDefault="00F867C4" w:rsidP="008E0F32">
      <w:pPr>
        <w:spacing w:after="120" w:line="360" w:lineRule="auto"/>
        <w:jc w:val="both"/>
        <w:rPr>
          <w:rFonts w:ascii="Arial" w:hAnsi="Arial" w:cs="Arial"/>
          <w:bCs/>
          <w:sz w:val="20"/>
          <w:szCs w:val="20"/>
        </w:rPr>
      </w:pPr>
      <w:r>
        <w:rPr>
          <w:rFonts w:ascii="Arial" w:hAnsi="Arial" w:cs="Arial"/>
          <w:b/>
          <w:sz w:val="20"/>
          <w:szCs w:val="20"/>
        </w:rPr>
        <w:t xml:space="preserve">Mit </w:t>
      </w:r>
      <w:r w:rsidR="002D6FD0">
        <w:rPr>
          <w:rFonts w:ascii="Arial" w:hAnsi="Arial" w:cs="Arial"/>
          <w:b/>
          <w:sz w:val="20"/>
          <w:szCs w:val="20"/>
        </w:rPr>
        <w:t>dem</w:t>
      </w:r>
      <w:r>
        <w:rPr>
          <w:rFonts w:ascii="Arial" w:hAnsi="Arial" w:cs="Arial"/>
          <w:b/>
          <w:sz w:val="20"/>
          <w:szCs w:val="20"/>
        </w:rPr>
        <w:t xml:space="preserve"> modularen LED-Außenbeleuchtungssystem NIGHTSIGHT bietet Zumtobel die Möglichkeit, Außenräume und Architektur mit durchdachten</w:t>
      </w:r>
      <w:r w:rsidR="00077F78">
        <w:rPr>
          <w:rFonts w:ascii="Arial" w:hAnsi="Arial" w:cs="Arial"/>
          <w:b/>
          <w:sz w:val="20"/>
          <w:szCs w:val="20"/>
        </w:rPr>
        <w:t xml:space="preserve"> </w:t>
      </w:r>
      <w:r>
        <w:rPr>
          <w:rFonts w:ascii="Arial" w:hAnsi="Arial" w:cs="Arial"/>
          <w:b/>
          <w:sz w:val="20"/>
          <w:szCs w:val="20"/>
        </w:rPr>
        <w:t xml:space="preserve">und an </w:t>
      </w:r>
      <w:r w:rsidR="00077F78">
        <w:rPr>
          <w:rFonts w:ascii="Arial" w:hAnsi="Arial" w:cs="Arial"/>
          <w:b/>
          <w:sz w:val="20"/>
          <w:szCs w:val="20"/>
        </w:rPr>
        <w:t xml:space="preserve">die </w:t>
      </w:r>
      <w:r>
        <w:rPr>
          <w:rFonts w:ascii="Arial" w:hAnsi="Arial" w:cs="Arial"/>
          <w:b/>
          <w:sz w:val="20"/>
          <w:szCs w:val="20"/>
        </w:rPr>
        <w:t>menschliche</w:t>
      </w:r>
      <w:r w:rsidR="00077F78">
        <w:rPr>
          <w:rFonts w:ascii="Arial" w:hAnsi="Arial" w:cs="Arial"/>
          <w:b/>
          <w:sz w:val="20"/>
          <w:szCs w:val="20"/>
        </w:rPr>
        <w:t>n</w:t>
      </w:r>
      <w:r>
        <w:rPr>
          <w:rFonts w:ascii="Arial" w:hAnsi="Arial" w:cs="Arial"/>
          <w:b/>
          <w:sz w:val="20"/>
          <w:szCs w:val="20"/>
        </w:rPr>
        <w:t xml:space="preserve"> Bedürfnisse anpassungsfähigen Lichtkonzepten aufzuwerten.</w:t>
      </w:r>
      <w:r w:rsidR="00AE3601">
        <w:rPr>
          <w:rFonts w:ascii="Arial" w:hAnsi="Arial" w:cs="Arial"/>
          <w:b/>
          <w:sz w:val="20"/>
          <w:szCs w:val="20"/>
        </w:rPr>
        <w:t xml:space="preserve"> </w:t>
      </w:r>
      <w:r w:rsidR="002F07B2" w:rsidRPr="002F07B2">
        <w:rPr>
          <w:rFonts w:ascii="Arial" w:hAnsi="Arial" w:cs="Arial"/>
          <w:b/>
          <w:bCs/>
          <w:sz w:val="20"/>
          <w:szCs w:val="20"/>
        </w:rPr>
        <w:t>Lichtplanern und Architekten ermöglicht das umfassende Portfolio die durchgängige Planung einer Lichtlösung</w:t>
      </w:r>
      <w:r w:rsidR="002F07B2">
        <w:rPr>
          <w:rFonts w:ascii="Arial" w:hAnsi="Arial" w:cs="Arial"/>
          <w:b/>
          <w:bCs/>
          <w:sz w:val="20"/>
          <w:szCs w:val="20"/>
        </w:rPr>
        <w:t xml:space="preserve"> und eröffnet ihnen damit eine völlig neue Gestaltungsfreiheit</w:t>
      </w:r>
      <w:r w:rsidR="002F07B2" w:rsidRPr="002F07B2">
        <w:rPr>
          <w:rFonts w:ascii="Arial" w:hAnsi="Arial" w:cs="Arial"/>
          <w:b/>
          <w:bCs/>
          <w:sz w:val="20"/>
          <w:szCs w:val="20"/>
        </w:rPr>
        <w:t>.</w:t>
      </w:r>
      <w:r w:rsidR="002F07B2">
        <w:rPr>
          <w:rFonts w:ascii="Arial" w:hAnsi="Arial" w:cs="Arial"/>
          <w:bCs/>
          <w:sz w:val="20"/>
          <w:szCs w:val="20"/>
        </w:rPr>
        <w:t xml:space="preserve"> </w:t>
      </w:r>
    </w:p>
    <w:p w:rsidR="008E0F32" w:rsidRDefault="006B47F3" w:rsidP="008E0F32">
      <w:pPr>
        <w:spacing w:after="120" w:line="360" w:lineRule="auto"/>
        <w:jc w:val="both"/>
        <w:rPr>
          <w:rFonts w:ascii="Arial" w:hAnsi="Arial" w:cs="Arial"/>
          <w:sz w:val="20"/>
          <w:szCs w:val="20"/>
        </w:rPr>
      </w:pPr>
      <w:r w:rsidRPr="006E5A7C">
        <w:rPr>
          <w:rFonts w:ascii="Arial" w:hAnsi="Arial" w:cs="Arial"/>
          <w:i/>
          <w:sz w:val="20"/>
          <w:szCs w:val="20"/>
        </w:rPr>
        <w:t xml:space="preserve">Dornbirn, </w:t>
      </w:r>
      <w:r>
        <w:rPr>
          <w:rFonts w:ascii="Arial" w:hAnsi="Arial" w:cs="Arial"/>
          <w:i/>
          <w:sz w:val="20"/>
          <w:szCs w:val="20"/>
        </w:rPr>
        <w:t>März</w:t>
      </w:r>
      <w:r w:rsidRPr="006E5A7C">
        <w:rPr>
          <w:rFonts w:ascii="Arial" w:hAnsi="Arial" w:cs="Arial"/>
          <w:i/>
          <w:sz w:val="20"/>
          <w:szCs w:val="20"/>
        </w:rPr>
        <w:t xml:space="preserve"> 2016 </w:t>
      </w:r>
      <w:r>
        <w:rPr>
          <w:rFonts w:ascii="Arial" w:hAnsi="Arial" w:cs="Arial"/>
          <w:i/>
          <w:sz w:val="20"/>
          <w:szCs w:val="20"/>
        </w:rPr>
        <w:t>–</w:t>
      </w:r>
      <w:r>
        <w:rPr>
          <w:rFonts w:ascii="Arial" w:hAnsi="Arial" w:cs="Arial"/>
          <w:sz w:val="20"/>
          <w:szCs w:val="20"/>
        </w:rPr>
        <w:t xml:space="preserve"> </w:t>
      </w:r>
      <w:r w:rsidR="00BB21FF">
        <w:rPr>
          <w:rFonts w:ascii="Arial" w:hAnsi="Arial" w:cs="Arial"/>
          <w:sz w:val="20"/>
          <w:szCs w:val="20"/>
        </w:rPr>
        <w:t xml:space="preserve">Eine moderne LED-Außenbeleuchtung </w:t>
      </w:r>
      <w:r w:rsidR="00077F78">
        <w:rPr>
          <w:rFonts w:ascii="Arial" w:hAnsi="Arial" w:cs="Arial"/>
          <w:sz w:val="20"/>
          <w:szCs w:val="20"/>
        </w:rPr>
        <w:t xml:space="preserve">berücksichtigt </w:t>
      </w:r>
      <w:r w:rsidR="00C76D8D">
        <w:rPr>
          <w:rFonts w:ascii="Arial" w:hAnsi="Arial" w:cs="Arial"/>
          <w:sz w:val="20"/>
          <w:szCs w:val="20"/>
        </w:rPr>
        <w:t>heute</w:t>
      </w:r>
      <w:r w:rsidR="00BB21FF">
        <w:rPr>
          <w:rFonts w:ascii="Arial" w:hAnsi="Arial" w:cs="Arial"/>
          <w:sz w:val="20"/>
          <w:szCs w:val="20"/>
        </w:rPr>
        <w:t xml:space="preserve"> alle visuellen Ebenen des urbanen Raums</w:t>
      </w:r>
      <w:r w:rsidR="00C76D8D">
        <w:rPr>
          <w:rFonts w:ascii="Arial" w:hAnsi="Arial" w:cs="Arial"/>
          <w:sz w:val="20"/>
          <w:szCs w:val="20"/>
        </w:rPr>
        <w:t xml:space="preserve"> </w:t>
      </w:r>
      <w:r w:rsidR="00BB21FF">
        <w:rPr>
          <w:rFonts w:ascii="Arial" w:hAnsi="Arial" w:cs="Arial"/>
          <w:sz w:val="20"/>
          <w:szCs w:val="20"/>
        </w:rPr>
        <w:t xml:space="preserve">und </w:t>
      </w:r>
      <w:r w:rsidR="00077F78">
        <w:rPr>
          <w:rFonts w:ascii="Arial" w:hAnsi="Arial" w:cs="Arial"/>
          <w:sz w:val="20"/>
          <w:szCs w:val="20"/>
        </w:rPr>
        <w:t xml:space="preserve">beschränkt </w:t>
      </w:r>
      <w:r w:rsidR="00BB21FF">
        <w:rPr>
          <w:rFonts w:ascii="Arial" w:hAnsi="Arial" w:cs="Arial"/>
          <w:sz w:val="20"/>
          <w:szCs w:val="20"/>
        </w:rPr>
        <w:t xml:space="preserve">sich nicht </w:t>
      </w:r>
      <w:r w:rsidR="009B28B2">
        <w:rPr>
          <w:rFonts w:ascii="Arial" w:hAnsi="Arial" w:cs="Arial"/>
          <w:sz w:val="20"/>
          <w:szCs w:val="20"/>
        </w:rPr>
        <w:t>nur</w:t>
      </w:r>
      <w:r w:rsidR="00BB21FF">
        <w:rPr>
          <w:rFonts w:ascii="Arial" w:hAnsi="Arial" w:cs="Arial"/>
          <w:sz w:val="20"/>
          <w:szCs w:val="20"/>
        </w:rPr>
        <w:t xml:space="preserve"> auf normgerechte Beleuchtungsstärken zur Illuminierung </w:t>
      </w:r>
      <w:r w:rsidR="00077F78">
        <w:rPr>
          <w:rFonts w:ascii="Arial" w:hAnsi="Arial" w:cs="Arial"/>
          <w:sz w:val="20"/>
          <w:szCs w:val="20"/>
        </w:rPr>
        <w:t xml:space="preserve">der im Fokus stehenden Elemente </w:t>
      </w:r>
      <w:r w:rsidR="00BB21FF">
        <w:rPr>
          <w:rFonts w:ascii="Arial" w:hAnsi="Arial" w:cs="Arial"/>
          <w:sz w:val="20"/>
          <w:szCs w:val="20"/>
        </w:rPr>
        <w:t xml:space="preserve">des nächtlichen Stadtbildes. </w:t>
      </w:r>
      <w:r w:rsidR="00C76D8D">
        <w:rPr>
          <w:rFonts w:ascii="Arial" w:hAnsi="Arial" w:cs="Arial"/>
          <w:sz w:val="20"/>
          <w:szCs w:val="20"/>
        </w:rPr>
        <w:t xml:space="preserve">Vielmehr geht es darum, die Bedürfnisse </w:t>
      </w:r>
      <w:r w:rsidR="00077F78">
        <w:rPr>
          <w:rFonts w:ascii="Arial" w:hAnsi="Arial" w:cs="Arial"/>
          <w:sz w:val="20"/>
          <w:szCs w:val="20"/>
        </w:rPr>
        <w:t xml:space="preserve">der Menschen </w:t>
      </w:r>
      <w:r w:rsidR="00C76D8D">
        <w:rPr>
          <w:rFonts w:ascii="Arial" w:hAnsi="Arial" w:cs="Arial"/>
          <w:sz w:val="20"/>
          <w:szCs w:val="20"/>
        </w:rPr>
        <w:t xml:space="preserve">im </w:t>
      </w:r>
      <w:r w:rsidR="00077F78">
        <w:rPr>
          <w:rFonts w:ascii="Arial" w:hAnsi="Arial" w:cs="Arial"/>
          <w:sz w:val="20"/>
          <w:szCs w:val="20"/>
        </w:rPr>
        <w:t xml:space="preserve">nächtlichen Lebensraum </w:t>
      </w:r>
      <w:r w:rsidR="00C76D8D">
        <w:rPr>
          <w:rFonts w:ascii="Arial" w:hAnsi="Arial" w:cs="Arial"/>
          <w:sz w:val="20"/>
          <w:szCs w:val="20"/>
        </w:rPr>
        <w:t>in</w:t>
      </w:r>
      <w:r w:rsidR="00077F78">
        <w:rPr>
          <w:rFonts w:ascii="Arial" w:hAnsi="Arial" w:cs="Arial"/>
          <w:sz w:val="20"/>
          <w:szCs w:val="20"/>
        </w:rPr>
        <w:t xml:space="preserve"> </w:t>
      </w:r>
      <w:r w:rsidR="00C76D8D">
        <w:rPr>
          <w:rFonts w:ascii="Arial" w:hAnsi="Arial" w:cs="Arial"/>
          <w:sz w:val="20"/>
          <w:szCs w:val="20"/>
        </w:rPr>
        <w:t xml:space="preserve">den Mittelpunkt zu rücken. </w:t>
      </w:r>
      <w:r w:rsidR="00077F78">
        <w:rPr>
          <w:rFonts w:ascii="Arial" w:hAnsi="Arial" w:cs="Arial"/>
          <w:sz w:val="20"/>
          <w:szCs w:val="20"/>
        </w:rPr>
        <w:t xml:space="preserve">Daher </w:t>
      </w:r>
      <w:r w:rsidR="00BB21FF">
        <w:rPr>
          <w:rFonts w:ascii="Arial" w:hAnsi="Arial" w:cs="Arial"/>
          <w:sz w:val="20"/>
          <w:szCs w:val="20"/>
        </w:rPr>
        <w:t>gilt es, urbane</w:t>
      </w:r>
      <w:r w:rsidR="00077F78">
        <w:rPr>
          <w:rFonts w:ascii="Arial" w:hAnsi="Arial" w:cs="Arial"/>
          <w:sz w:val="20"/>
          <w:szCs w:val="20"/>
        </w:rPr>
        <w:t xml:space="preserve"> Räume </w:t>
      </w:r>
      <w:r w:rsidR="00BB21FF">
        <w:rPr>
          <w:rFonts w:ascii="Arial" w:hAnsi="Arial" w:cs="Arial"/>
          <w:sz w:val="20"/>
          <w:szCs w:val="20"/>
        </w:rPr>
        <w:t xml:space="preserve">durch sphärische Lichtanteile </w:t>
      </w:r>
      <w:r w:rsidR="00077F78">
        <w:rPr>
          <w:rFonts w:ascii="Arial" w:hAnsi="Arial" w:cs="Arial"/>
          <w:sz w:val="20"/>
          <w:szCs w:val="20"/>
        </w:rPr>
        <w:t xml:space="preserve">zu </w:t>
      </w:r>
      <w:r w:rsidR="00BB21FF">
        <w:rPr>
          <w:rFonts w:ascii="Arial" w:hAnsi="Arial" w:cs="Arial"/>
          <w:sz w:val="20"/>
          <w:szCs w:val="20"/>
        </w:rPr>
        <w:t>Zentren der zwischenmenschlichen Kommunikation aufzuwerten</w:t>
      </w:r>
      <w:r w:rsidR="00C76D8D">
        <w:rPr>
          <w:rFonts w:ascii="Arial" w:hAnsi="Arial" w:cs="Arial"/>
          <w:sz w:val="20"/>
          <w:szCs w:val="20"/>
        </w:rPr>
        <w:t>,</w:t>
      </w:r>
      <w:r w:rsidR="00C76D8D" w:rsidRPr="00C76D8D">
        <w:rPr>
          <w:rFonts w:ascii="Arial" w:hAnsi="Arial" w:cs="Arial"/>
          <w:sz w:val="20"/>
          <w:szCs w:val="20"/>
        </w:rPr>
        <w:t xml:space="preserve"> </w:t>
      </w:r>
      <w:r w:rsidR="00C76D8D">
        <w:rPr>
          <w:rFonts w:ascii="Arial" w:hAnsi="Arial" w:cs="Arial"/>
          <w:sz w:val="20"/>
          <w:szCs w:val="20"/>
        </w:rPr>
        <w:t>visuelle Anziehungspunkte zu schaffen</w:t>
      </w:r>
      <w:r w:rsidR="008E0F32">
        <w:rPr>
          <w:rFonts w:ascii="Arial" w:hAnsi="Arial" w:cs="Arial"/>
          <w:sz w:val="20"/>
          <w:szCs w:val="20"/>
        </w:rPr>
        <w:t xml:space="preserve"> und die dreidimensionale Wahrnehmung zu verbessern. Darüber hinaus </w:t>
      </w:r>
      <w:r w:rsidR="009B28B2">
        <w:rPr>
          <w:rFonts w:ascii="Arial" w:hAnsi="Arial" w:cs="Arial"/>
          <w:sz w:val="20"/>
          <w:szCs w:val="20"/>
        </w:rPr>
        <w:t>sollen</w:t>
      </w:r>
      <w:r w:rsidR="008E0F32">
        <w:rPr>
          <w:rFonts w:ascii="Arial" w:hAnsi="Arial" w:cs="Arial"/>
          <w:sz w:val="20"/>
          <w:szCs w:val="20"/>
        </w:rPr>
        <w:t xml:space="preserve"> architektonische Besonderheit</w:t>
      </w:r>
      <w:r w:rsidR="009B28B2">
        <w:rPr>
          <w:rFonts w:ascii="Arial" w:hAnsi="Arial" w:cs="Arial"/>
          <w:sz w:val="20"/>
          <w:szCs w:val="20"/>
        </w:rPr>
        <w:t>en</w:t>
      </w:r>
      <w:r w:rsidR="008E0F32">
        <w:rPr>
          <w:rFonts w:ascii="Arial" w:hAnsi="Arial" w:cs="Arial"/>
          <w:sz w:val="20"/>
          <w:szCs w:val="20"/>
        </w:rPr>
        <w:t xml:space="preserve"> </w:t>
      </w:r>
      <w:r w:rsidR="009B28B2">
        <w:rPr>
          <w:rFonts w:ascii="Arial" w:hAnsi="Arial" w:cs="Arial"/>
          <w:sz w:val="20"/>
          <w:szCs w:val="20"/>
        </w:rPr>
        <w:t>betont</w:t>
      </w:r>
      <w:r w:rsidR="008E0F32">
        <w:rPr>
          <w:rFonts w:ascii="Arial" w:hAnsi="Arial" w:cs="Arial"/>
          <w:sz w:val="20"/>
          <w:szCs w:val="20"/>
        </w:rPr>
        <w:t xml:space="preserve"> </w:t>
      </w:r>
      <w:r w:rsidR="00C76D8D">
        <w:rPr>
          <w:rFonts w:ascii="Arial" w:hAnsi="Arial" w:cs="Arial"/>
          <w:sz w:val="20"/>
          <w:szCs w:val="20"/>
        </w:rPr>
        <w:t xml:space="preserve">und komplexe Raumstrukturen </w:t>
      </w:r>
      <w:r w:rsidR="009B28B2">
        <w:rPr>
          <w:rFonts w:ascii="Arial" w:hAnsi="Arial" w:cs="Arial"/>
          <w:sz w:val="20"/>
          <w:szCs w:val="20"/>
        </w:rPr>
        <w:t>inszeniert werden</w:t>
      </w:r>
      <w:r w:rsidR="00BB21FF">
        <w:rPr>
          <w:rFonts w:ascii="Arial" w:hAnsi="Arial" w:cs="Arial"/>
          <w:sz w:val="20"/>
          <w:szCs w:val="20"/>
        </w:rPr>
        <w:t xml:space="preserve">. </w:t>
      </w:r>
      <w:r w:rsidR="00B8557F">
        <w:rPr>
          <w:rFonts w:ascii="Arial" w:hAnsi="Arial" w:cs="Arial"/>
          <w:sz w:val="20"/>
          <w:szCs w:val="20"/>
        </w:rPr>
        <w:t xml:space="preserve">Das erhöht </w:t>
      </w:r>
      <w:r w:rsidR="008E0F32">
        <w:rPr>
          <w:rFonts w:ascii="Arial" w:hAnsi="Arial" w:cs="Arial"/>
          <w:sz w:val="20"/>
          <w:szCs w:val="20"/>
        </w:rPr>
        <w:t>den Wiedererkennungswert</w:t>
      </w:r>
      <w:r w:rsidR="00B8557F">
        <w:rPr>
          <w:rFonts w:ascii="Arial" w:hAnsi="Arial" w:cs="Arial"/>
          <w:sz w:val="20"/>
          <w:szCs w:val="20"/>
        </w:rPr>
        <w:t xml:space="preserve"> einer Region und schafft eine zuverlässige Führung und Orientierung, auch bei Nacht. So werden Sicherheit und Wohlbefinden durch </w:t>
      </w:r>
      <w:r w:rsidR="00077F78">
        <w:rPr>
          <w:rFonts w:ascii="Arial" w:hAnsi="Arial" w:cs="Arial"/>
          <w:sz w:val="20"/>
          <w:szCs w:val="20"/>
        </w:rPr>
        <w:t>Lichtqualität</w:t>
      </w:r>
      <w:r w:rsidR="00B8557F">
        <w:rPr>
          <w:rFonts w:ascii="Arial" w:hAnsi="Arial" w:cs="Arial"/>
          <w:sz w:val="20"/>
          <w:szCs w:val="20"/>
        </w:rPr>
        <w:t xml:space="preserve"> </w:t>
      </w:r>
      <w:r w:rsidR="00077F78">
        <w:rPr>
          <w:rFonts w:ascii="Arial" w:hAnsi="Arial" w:cs="Arial"/>
          <w:sz w:val="20"/>
          <w:szCs w:val="20"/>
        </w:rPr>
        <w:t xml:space="preserve">wesentlich </w:t>
      </w:r>
      <w:r w:rsidR="00B8557F">
        <w:rPr>
          <w:rFonts w:ascii="Arial" w:hAnsi="Arial" w:cs="Arial"/>
          <w:sz w:val="20"/>
          <w:szCs w:val="20"/>
        </w:rPr>
        <w:t xml:space="preserve">verbessert – </w:t>
      </w:r>
      <w:r w:rsidR="00077F78">
        <w:rPr>
          <w:rFonts w:ascii="Arial" w:hAnsi="Arial" w:cs="Arial"/>
          <w:sz w:val="20"/>
          <w:szCs w:val="20"/>
        </w:rPr>
        <w:t xml:space="preserve">dabei stets </w:t>
      </w:r>
      <w:r w:rsidR="00B8557F">
        <w:rPr>
          <w:rFonts w:ascii="Arial" w:hAnsi="Arial" w:cs="Arial"/>
          <w:sz w:val="20"/>
          <w:szCs w:val="20"/>
        </w:rPr>
        <w:t xml:space="preserve">ressourcenschonend und ohne Lichtverschmutzung. </w:t>
      </w:r>
    </w:p>
    <w:p w:rsidR="00AE3601" w:rsidRDefault="008E0F32" w:rsidP="008E0F32">
      <w:pPr>
        <w:spacing w:after="120" w:line="360" w:lineRule="auto"/>
        <w:jc w:val="both"/>
        <w:rPr>
          <w:rFonts w:ascii="Arial" w:hAnsi="Arial" w:cs="Arial"/>
          <w:sz w:val="20"/>
          <w:szCs w:val="20"/>
        </w:rPr>
      </w:pPr>
      <w:r>
        <w:rPr>
          <w:rFonts w:ascii="Arial" w:hAnsi="Arial" w:cs="Arial"/>
          <w:sz w:val="20"/>
          <w:szCs w:val="20"/>
        </w:rPr>
        <w:t xml:space="preserve">Ausgangspunkt für eine solche Lichtplanung ist immer die natürliche Nachtsituation, </w:t>
      </w:r>
      <w:r w:rsidR="000837A4">
        <w:rPr>
          <w:rFonts w:ascii="Arial" w:hAnsi="Arial" w:cs="Arial"/>
          <w:sz w:val="20"/>
          <w:szCs w:val="20"/>
        </w:rPr>
        <w:t xml:space="preserve">die Dunkelheit, </w:t>
      </w:r>
      <w:r>
        <w:rPr>
          <w:rFonts w:ascii="Arial" w:hAnsi="Arial" w:cs="Arial"/>
          <w:sz w:val="20"/>
          <w:szCs w:val="20"/>
        </w:rPr>
        <w:t xml:space="preserve">aus der </w:t>
      </w:r>
      <w:r w:rsidR="000837A4">
        <w:rPr>
          <w:rFonts w:ascii="Arial" w:hAnsi="Arial" w:cs="Arial"/>
          <w:sz w:val="20"/>
          <w:szCs w:val="20"/>
        </w:rPr>
        <w:t xml:space="preserve">heraus </w:t>
      </w:r>
      <w:r>
        <w:rPr>
          <w:rFonts w:ascii="Arial" w:hAnsi="Arial" w:cs="Arial"/>
          <w:sz w:val="20"/>
          <w:szCs w:val="20"/>
        </w:rPr>
        <w:t xml:space="preserve">die </w:t>
      </w:r>
      <w:r w:rsidR="000837A4">
        <w:rPr>
          <w:rFonts w:ascii="Arial" w:hAnsi="Arial" w:cs="Arial"/>
          <w:sz w:val="20"/>
          <w:szCs w:val="20"/>
        </w:rPr>
        <w:t>Lichtplaner Schicht für Schicht</w:t>
      </w:r>
      <w:r>
        <w:rPr>
          <w:rFonts w:ascii="Arial" w:hAnsi="Arial" w:cs="Arial"/>
          <w:sz w:val="20"/>
          <w:szCs w:val="20"/>
        </w:rPr>
        <w:t xml:space="preserve"> die optimale Lichtlösung </w:t>
      </w:r>
      <w:r w:rsidR="000837A4">
        <w:rPr>
          <w:rFonts w:ascii="Arial" w:hAnsi="Arial" w:cs="Arial"/>
          <w:sz w:val="20"/>
          <w:szCs w:val="20"/>
        </w:rPr>
        <w:t xml:space="preserve">gestalten –  </w:t>
      </w:r>
      <w:r>
        <w:rPr>
          <w:rFonts w:ascii="Arial" w:hAnsi="Arial" w:cs="Arial"/>
          <w:sz w:val="20"/>
          <w:szCs w:val="20"/>
        </w:rPr>
        <w:t xml:space="preserve">mit nur </w:t>
      </w:r>
      <w:proofErr w:type="spellStart"/>
      <w:r>
        <w:rPr>
          <w:rFonts w:ascii="Arial" w:hAnsi="Arial" w:cs="Arial"/>
          <w:sz w:val="20"/>
          <w:szCs w:val="20"/>
        </w:rPr>
        <w:t>soviel</w:t>
      </w:r>
      <w:proofErr w:type="spellEnd"/>
      <w:r>
        <w:rPr>
          <w:rFonts w:ascii="Arial" w:hAnsi="Arial" w:cs="Arial"/>
          <w:sz w:val="20"/>
          <w:szCs w:val="20"/>
        </w:rPr>
        <w:t xml:space="preserve"> Licht wie </w:t>
      </w:r>
      <w:r w:rsidR="009B28B2">
        <w:rPr>
          <w:rFonts w:ascii="Arial" w:hAnsi="Arial" w:cs="Arial"/>
          <w:sz w:val="20"/>
          <w:szCs w:val="20"/>
        </w:rPr>
        <w:t>nötig</w:t>
      </w:r>
      <w:r>
        <w:rPr>
          <w:rFonts w:ascii="Arial" w:hAnsi="Arial" w:cs="Arial"/>
          <w:sz w:val="20"/>
          <w:szCs w:val="20"/>
        </w:rPr>
        <w:t xml:space="preserve">. </w:t>
      </w:r>
      <w:r w:rsidR="00B8557F">
        <w:rPr>
          <w:rFonts w:ascii="Arial" w:hAnsi="Arial" w:cs="Arial"/>
          <w:sz w:val="20"/>
          <w:szCs w:val="20"/>
        </w:rPr>
        <w:t xml:space="preserve">NIGHTSIGHT </w:t>
      </w:r>
      <w:r w:rsidR="003B5177">
        <w:rPr>
          <w:rFonts w:ascii="Arial" w:hAnsi="Arial" w:cs="Arial"/>
          <w:sz w:val="20"/>
          <w:szCs w:val="20"/>
        </w:rPr>
        <w:t xml:space="preserve">von </w:t>
      </w:r>
      <w:hyperlink r:id="rId11" w:history="1">
        <w:r w:rsidR="003B5177" w:rsidRPr="003B5177">
          <w:rPr>
            <w:rStyle w:val="Hyperlink"/>
            <w:rFonts w:ascii="Arial" w:hAnsi="Arial" w:cs="Arial"/>
            <w:sz w:val="20"/>
            <w:szCs w:val="20"/>
          </w:rPr>
          <w:t>Zumtobel</w:t>
        </w:r>
      </w:hyperlink>
      <w:r w:rsidR="003B5177">
        <w:rPr>
          <w:rFonts w:ascii="Arial" w:hAnsi="Arial" w:cs="Arial"/>
          <w:sz w:val="20"/>
          <w:szCs w:val="20"/>
        </w:rPr>
        <w:t xml:space="preserve"> </w:t>
      </w:r>
      <w:r w:rsidR="000837A4">
        <w:rPr>
          <w:rFonts w:ascii="Arial" w:hAnsi="Arial" w:cs="Arial"/>
          <w:sz w:val="20"/>
          <w:szCs w:val="20"/>
        </w:rPr>
        <w:t xml:space="preserve">als </w:t>
      </w:r>
      <w:r w:rsidR="00FC711B">
        <w:rPr>
          <w:rFonts w:ascii="Arial" w:hAnsi="Arial" w:cs="Arial"/>
          <w:sz w:val="20"/>
          <w:szCs w:val="20"/>
        </w:rPr>
        <w:t>Beleuchtungsinstrument</w:t>
      </w:r>
      <w:r w:rsidR="000837A4">
        <w:rPr>
          <w:rFonts w:ascii="Arial" w:hAnsi="Arial" w:cs="Arial"/>
          <w:sz w:val="20"/>
          <w:szCs w:val="20"/>
        </w:rPr>
        <w:t xml:space="preserve"> </w:t>
      </w:r>
      <w:r w:rsidR="00B8557F">
        <w:rPr>
          <w:rFonts w:ascii="Arial" w:hAnsi="Arial" w:cs="Arial"/>
          <w:sz w:val="20"/>
          <w:szCs w:val="20"/>
        </w:rPr>
        <w:t>ist prädestiniert dafür, diese neue</w:t>
      </w:r>
      <w:r w:rsidR="00C6270E">
        <w:rPr>
          <w:rFonts w:ascii="Arial" w:hAnsi="Arial" w:cs="Arial"/>
          <w:sz w:val="20"/>
          <w:szCs w:val="20"/>
        </w:rPr>
        <w:t>n Herausforderungen zu erfüllen</w:t>
      </w:r>
      <w:r w:rsidR="00B8557F">
        <w:rPr>
          <w:rFonts w:ascii="Arial" w:hAnsi="Arial" w:cs="Arial"/>
          <w:sz w:val="20"/>
          <w:szCs w:val="20"/>
        </w:rPr>
        <w:t xml:space="preserve">. Für die Entwicklung des modularen Lichtwerkzeugs hat Zumtobel eng mit </w:t>
      </w:r>
      <w:r w:rsidR="000837A4">
        <w:rPr>
          <w:rFonts w:ascii="Arial" w:hAnsi="Arial" w:cs="Arial"/>
          <w:sz w:val="20"/>
          <w:szCs w:val="20"/>
        </w:rPr>
        <w:t xml:space="preserve">den </w:t>
      </w:r>
      <w:r w:rsidR="00B8557F">
        <w:rPr>
          <w:rFonts w:ascii="Arial" w:hAnsi="Arial" w:cs="Arial"/>
          <w:sz w:val="20"/>
          <w:szCs w:val="20"/>
        </w:rPr>
        <w:t>Designern von</w:t>
      </w:r>
      <w:r w:rsidR="000837A4">
        <w:rPr>
          <w:rFonts w:ascii="Arial" w:hAnsi="Arial" w:cs="Arial"/>
          <w:sz w:val="20"/>
          <w:szCs w:val="20"/>
        </w:rPr>
        <w:t xml:space="preserve"> </w:t>
      </w:r>
      <w:r w:rsidR="00B8557F">
        <w:rPr>
          <w:rFonts w:ascii="Arial" w:hAnsi="Arial" w:cs="Arial"/>
          <w:sz w:val="20"/>
          <w:szCs w:val="20"/>
        </w:rPr>
        <w:t xml:space="preserve">Ben van </w:t>
      </w:r>
      <w:proofErr w:type="spellStart"/>
      <w:r w:rsidR="00B8557F">
        <w:rPr>
          <w:rFonts w:ascii="Arial" w:hAnsi="Arial" w:cs="Arial"/>
          <w:sz w:val="20"/>
          <w:szCs w:val="20"/>
        </w:rPr>
        <w:t>Berkel</w:t>
      </w:r>
      <w:proofErr w:type="spellEnd"/>
      <w:r w:rsidR="00B8557F">
        <w:rPr>
          <w:rFonts w:ascii="Arial" w:hAnsi="Arial" w:cs="Arial"/>
          <w:sz w:val="20"/>
          <w:szCs w:val="20"/>
        </w:rPr>
        <w:t xml:space="preserve"> bei </w:t>
      </w:r>
      <w:hyperlink r:id="rId12" w:history="1">
        <w:proofErr w:type="spellStart"/>
        <w:r w:rsidR="00B8557F" w:rsidRPr="00A70160">
          <w:rPr>
            <w:rStyle w:val="Hyperlink"/>
            <w:rFonts w:ascii="Arial" w:hAnsi="Arial" w:cs="Arial"/>
            <w:sz w:val="20"/>
            <w:szCs w:val="20"/>
          </w:rPr>
          <w:t>UNStudio</w:t>
        </w:r>
        <w:proofErr w:type="spellEnd"/>
      </w:hyperlink>
      <w:r w:rsidR="00B8557F">
        <w:rPr>
          <w:rFonts w:ascii="Arial" w:hAnsi="Arial" w:cs="Arial"/>
          <w:sz w:val="20"/>
          <w:szCs w:val="20"/>
        </w:rPr>
        <w:t xml:space="preserve"> zusammengearbeitet. </w:t>
      </w:r>
      <w:r w:rsidR="00AE3601">
        <w:rPr>
          <w:rFonts w:ascii="Arial" w:hAnsi="Arial" w:cs="Arial"/>
          <w:sz w:val="20"/>
          <w:szCs w:val="20"/>
        </w:rPr>
        <w:t xml:space="preserve">Ziel war es, mit Hilfe eines adaptiven Lichtsystems eine einzigartige Lichtumgebung zu erzeugen, die den sozialen Wert steigert, indem sie die menschlichen Aktivitäten und Bedürfnisse in den verschiedenen Phasen der Nacht berücksichtigt und dabei gleichzeitig die Balance zwischen Kunstlicht und Dunkelheit hält. </w:t>
      </w:r>
    </w:p>
    <w:p w:rsidR="00946FDE" w:rsidRDefault="00AE3601">
      <w:pPr>
        <w:spacing w:after="200" w:line="360" w:lineRule="auto"/>
        <w:jc w:val="both"/>
        <w:rPr>
          <w:rFonts w:ascii="Arial" w:hAnsi="Arial" w:cs="Arial"/>
          <w:sz w:val="20"/>
          <w:szCs w:val="20"/>
        </w:rPr>
      </w:pPr>
      <w:r>
        <w:rPr>
          <w:rFonts w:ascii="Arial" w:hAnsi="Arial" w:cs="Arial"/>
          <w:sz w:val="20"/>
          <w:szCs w:val="20"/>
        </w:rPr>
        <w:t xml:space="preserve">Mit </w:t>
      </w:r>
      <w:r w:rsidR="00B8557F" w:rsidRPr="004625A4">
        <w:rPr>
          <w:rFonts w:ascii="Arial" w:hAnsi="Arial" w:cs="Arial"/>
          <w:sz w:val="20"/>
          <w:szCs w:val="20"/>
        </w:rPr>
        <w:t xml:space="preserve">NIGHTSIGHT </w:t>
      </w:r>
      <w:r>
        <w:rPr>
          <w:rFonts w:ascii="Arial" w:hAnsi="Arial" w:cs="Arial"/>
          <w:sz w:val="20"/>
          <w:szCs w:val="20"/>
        </w:rPr>
        <w:t xml:space="preserve">ist es den Experten gelungen, eine einheitlich designte modulare Produktfamilie mit einzigartiger Optik für die vielseitigen Anwendungen urbaner Beleuchtung zu </w:t>
      </w:r>
      <w:r w:rsidR="00337893">
        <w:rPr>
          <w:rFonts w:ascii="Arial" w:hAnsi="Arial" w:cs="Arial"/>
          <w:sz w:val="20"/>
          <w:szCs w:val="20"/>
        </w:rPr>
        <w:t>entwerfen</w:t>
      </w:r>
      <w:r>
        <w:rPr>
          <w:rFonts w:ascii="Arial" w:hAnsi="Arial" w:cs="Arial"/>
          <w:sz w:val="20"/>
          <w:szCs w:val="20"/>
        </w:rPr>
        <w:t xml:space="preserve">. Die neue Anwendung </w:t>
      </w:r>
      <w:r w:rsidR="00B8557F" w:rsidRPr="004625A4">
        <w:rPr>
          <w:rFonts w:ascii="Arial" w:hAnsi="Arial" w:cs="Arial"/>
          <w:sz w:val="20"/>
          <w:szCs w:val="20"/>
        </w:rPr>
        <w:t xml:space="preserve">umfasst </w:t>
      </w:r>
      <w:r w:rsidR="00C6270E" w:rsidRPr="00C6270E">
        <w:rPr>
          <w:rFonts w:ascii="Arial" w:hAnsi="Arial" w:cs="Arial"/>
          <w:sz w:val="20"/>
          <w:szCs w:val="20"/>
        </w:rPr>
        <w:t>vier verschiedene Formate in einer klaren durchgehenden Designsprache mit einem umfassenden Portfolio an Optiken und Installationsmöglichkeiten</w:t>
      </w:r>
      <w:r w:rsidR="00E26697">
        <w:rPr>
          <w:rFonts w:ascii="Arial" w:hAnsi="Arial" w:cs="Arial"/>
          <w:sz w:val="20"/>
          <w:szCs w:val="20"/>
        </w:rPr>
        <w:t>. U</w:t>
      </w:r>
      <w:r w:rsidR="00B8557F" w:rsidRPr="004625A4">
        <w:rPr>
          <w:rFonts w:ascii="Arial" w:hAnsi="Arial" w:cs="Arial"/>
          <w:sz w:val="20"/>
          <w:szCs w:val="20"/>
        </w:rPr>
        <w:t xml:space="preserve">m sowohl vertikale und horizontale Flächen </w:t>
      </w:r>
      <w:r w:rsidR="00B8557F" w:rsidRPr="00A24F33">
        <w:rPr>
          <w:rFonts w:ascii="Arial" w:hAnsi="Arial" w:cs="Arial"/>
          <w:sz w:val="20"/>
          <w:szCs w:val="20"/>
        </w:rPr>
        <w:t>homogen auszuleuchten als auch gezielte Akzente zu setzen</w:t>
      </w:r>
      <w:r w:rsidR="000837A4">
        <w:rPr>
          <w:rFonts w:ascii="Arial" w:hAnsi="Arial" w:cs="Arial"/>
          <w:sz w:val="20"/>
          <w:szCs w:val="20"/>
        </w:rPr>
        <w:t xml:space="preserve">, </w:t>
      </w:r>
      <w:r w:rsidR="00E26697">
        <w:rPr>
          <w:rFonts w:ascii="Arial" w:hAnsi="Arial" w:cs="Arial"/>
          <w:sz w:val="20"/>
          <w:szCs w:val="20"/>
        </w:rPr>
        <w:t xml:space="preserve">bringt Zumtobel zwei </w:t>
      </w:r>
      <w:r w:rsidR="000837A4">
        <w:rPr>
          <w:rFonts w:ascii="Arial" w:hAnsi="Arial" w:cs="Arial"/>
          <w:sz w:val="20"/>
          <w:szCs w:val="20"/>
        </w:rPr>
        <w:t xml:space="preserve">unterschiedliche </w:t>
      </w:r>
      <w:r w:rsidR="00E26697">
        <w:rPr>
          <w:rFonts w:ascii="Arial" w:hAnsi="Arial" w:cs="Arial"/>
          <w:sz w:val="20"/>
          <w:szCs w:val="20"/>
        </w:rPr>
        <w:t>Leuchten</w:t>
      </w:r>
      <w:r w:rsidR="000837A4">
        <w:rPr>
          <w:rFonts w:ascii="Arial" w:hAnsi="Arial" w:cs="Arial"/>
          <w:sz w:val="20"/>
          <w:szCs w:val="20"/>
        </w:rPr>
        <w:t>typen</w:t>
      </w:r>
      <w:r w:rsidR="00E26697">
        <w:rPr>
          <w:rFonts w:ascii="Arial" w:hAnsi="Arial" w:cs="Arial"/>
          <w:sz w:val="20"/>
          <w:szCs w:val="20"/>
        </w:rPr>
        <w:t xml:space="preserve"> zum Einsatz: Perfektioniert für die </w:t>
      </w:r>
      <w:proofErr w:type="spellStart"/>
      <w:r w:rsidR="00E26697">
        <w:rPr>
          <w:rFonts w:ascii="Arial" w:hAnsi="Arial" w:cs="Arial"/>
          <w:sz w:val="20"/>
          <w:szCs w:val="20"/>
        </w:rPr>
        <w:t>Anstrahlung</w:t>
      </w:r>
      <w:proofErr w:type="spellEnd"/>
      <w:r w:rsidR="00E26697">
        <w:rPr>
          <w:rFonts w:ascii="Arial" w:hAnsi="Arial" w:cs="Arial"/>
          <w:sz w:val="20"/>
          <w:szCs w:val="20"/>
        </w:rPr>
        <w:t xml:space="preserve"> von Fassaden oder die Betonung architektonischer Details ist die Projektor-Leuchte </w:t>
      </w:r>
      <w:r w:rsidR="00E26697">
        <w:rPr>
          <w:rFonts w:ascii="Arial" w:hAnsi="Arial" w:cs="Arial"/>
          <w:sz w:val="20"/>
          <w:szCs w:val="20"/>
        </w:rPr>
        <w:lastRenderedPageBreak/>
        <w:t>mit „</w:t>
      </w:r>
      <w:proofErr w:type="spellStart"/>
      <w:r w:rsidR="00E26697">
        <w:rPr>
          <w:rFonts w:ascii="Arial" w:hAnsi="Arial" w:cs="Arial"/>
          <w:sz w:val="20"/>
          <w:szCs w:val="20"/>
        </w:rPr>
        <w:t>darkBeam</w:t>
      </w:r>
      <w:proofErr w:type="spellEnd"/>
      <w:r w:rsidR="00E26697">
        <w:rPr>
          <w:rFonts w:ascii="Arial" w:hAnsi="Arial" w:cs="Arial"/>
          <w:sz w:val="20"/>
          <w:szCs w:val="20"/>
        </w:rPr>
        <w:t>“-Optik, bei der die LED-Lichtpunkte mit ihren Projektionslinsen in einer speziell</w:t>
      </w:r>
      <w:r w:rsidR="000837A4">
        <w:rPr>
          <w:rFonts w:ascii="Arial" w:hAnsi="Arial" w:cs="Arial"/>
          <w:sz w:val="20"/>
          <w:szCs w:val="20"/>
        </w:rPr>
        <w:t xml:space="preserve">en </w:t>
      </w:r>
      <w:r w:rsidR="00E26697">
        <w:rPr>
          <w:rFonts w:ascii="Arial" w:hAnsi="Arial" w:cs="Arial"/>
          <w:sz w:val="20"/>
          <w:szCs w:val="20"/>
        </w:rPr>
        <w:t>Wabenstruktur zurückversetzt angeordnet sind</w:t>
      </w:r>
      <w:r w:rsidR="000837A4">
        <w:rPr>
          <w:rFonts w:ascii="Arial" w:hAnsi="Arial" w:cs="Arial"/>
          <w:sz w:val="20"/>
          <w:szCs w:val="20"/>
        </w:rPr>
        <w:t xml:space="preserve">, womit </w:t>
      </w:r>
      <w:r w:rsidR="00E26697">
        <w:rPr>
          <w:rFonts w:ascii="Arial" w:hAnsi="Arial" w:cs="Arial"/>
          <w:sz w:val="20"/>
          <w:szCs w:val="20"/>
        </w:rPr>
        <w:t>seitliche Einblicke in die Lichtquelle ebenso wie Blendung</w:t>
      </w:r>
      <w:r w:rsidR="004D579C">
        <w:rPr>
          <w:rFonts w:ascii="Arial" w:hAnsi="Arial" w:cs="Arial"/>
          <w:sz w:val="20"/>
          <w:szCs w:val="20"/>
        </w:rPr>
        <w:t>seffekte minimiert werden</w:t>
      </w:r>
      <w:r w:rsidR="00E26697">
        <w:rPr>
          <w:rFonts w:ascii="Arial" w:hAnsi="Arial" w:cs="Arial"/>
          <w:sz w:val="20"/>
          <w:szCs w:val="20"/>
        </w:rPr>
        <w:t xml:space="preserve">. </w:t>
      </w:r>
      <w:r w:rsidR="004D579C">
        <w:rPr>
          <w:rFonts w:ascii="Arial" w:hAnsi="Arial" w:cs="Arial"/>
          <w:sz w:val="20"/>
          <w:szCs w:val="20"/>
        </w:rPr>
        <w:t>D</w:t>
      </w:r>
      <w:r w:rsidR="00E26697">
        <w:rPr>
          <w:rFonts w:ascii="Arial" w:hAnsi="Arial" w:cs="Arial"/>
          <w:sz w:val="20"/>
          <w:szCs w:val="20"/>
        </w:rPr>
        <w:t xml:space="preserve">ie Aufmerksamkeit </w:t>
      </w:r>
      <w:r w:rsidR="004D579C">
        <w:rPr>
          <w:rFonts w:ascii="Arial" w:hAnsi="Arial" w:cs="Arial"/>
          <w:sz w:val="20"/>
          <w:szCs w:val="20"/>
        </w:rPr>
        <w:t xml:space="preserve">wird </w:t>
      </w:r>
      <w:r w:rsidR="00E26697">
        <w:rPr>
          <w:rFonts w:ascii="Arial" w:hAnsi="Arial" w:cs="Arial"/>
          <w:sz w:val="20"/>
          <w:szCs w:val="20"/>
        </w:rPr>
        <w:t xml:space="preserve">auf die inszenierten Objekte </w:t>
      </w:r>
      <w:r w:rsidR="004D579C">
        <w:rPr>
          <w:rFonts w:ascii="Arial" w:hAnsi="Arial" w:cs="Arial"/>
          <w:sz w:val="20"/>
          <w:szCs w:val="20"/>
        </w:rPr>
        <w:t xml:space="preserve">gelenkt </w:t>
      </w:r>
      <w:r w:rsidR="00E26697">
        <w:rPr>
          <w:rFonts w:ascii="Arial" w:hAnsi="Arial" w:cs="Arial"/>
          <w:sz w:val="20"/>
          <w:szCs w:val="20"/>
        </w:rPr>
        <w:t xml:space="preserve">und bleibt dabei zurückhaltend im Hintergrund. </w:t>
      </w:r>
    </w:p>
    <w:p w:rsidR="00946FDE" w:rsidRDefault="00E26697">
      <w:pPr>
        <w:spacing w:after="200" w:line="360" w:lineRule="auto"/>
        <w:jc w:val="both"/>
        <w:rPr>
          <w:rFonts w:ascii="Arial" w:hAnsi="Arial" w:cs="Arial"/>
          <w:sz w:val="20"/>
          <w:szCs w:val="20"/>
        </w:rPr>
      </w:pPr>
      <w:r>
        <w:rPr>
          <w:rFonts w:ascii="Arial" w:hAnsi="Arial" w:cs="Arial"/>
          <w:sz w:val="20"/>
          <w:szCs w:val="20"/>
        </w:rPr>
        <w:t>Die Area-Leuchte mit „</w:t>
      </w:r>
      <w:proofErr w:type="spellStart"/>
      <w:r>
        <w:rPr>
          <w:rFonts w:ascii="Arial" w:hAnsi="Arial" w:cs="Arial"/>
          <w:sz w:val="20"/>
          <w:szCs w:val="20"/>
        </w:rPr>
        <w:t>softGlow</w:t>
      </w:r>
      <w:proofErr w:type="spellEnd"/>
      <w:r>
        <w:rPr>
          <w:rFonts w:ascii="Arial" w:hAnsi="Arial" w:cs="Arial"/>
          <w:sz w:val="20"/>
          <w:szCs w:val="20"/>
        </w:rPr>
        <w:t xml:space="preserve">“-Optik verbessert </w:t>
      </w:r>
      <w:r w:rsidR="004D579C">
        <w:rPr>
          <w:rFonts w:ascii="Arial" w:hAnsi="Arial" w:cs="Arial"/>
          <w:sz w:val="20"/>
          <w:szCs w:val="20"/>
        </w:rPr>
        <w:t xml:space="preserve">dagegen </w:t>
      </w:r>
      <w:r w:rsidR="00206EDA">
        <w:rPr>
          <w:rFonts w:ascii="Arial" w:hAnsi="Arial" w:cs="Arial"/>
          <w:sz w:val="20"/>
          <w:szCs w:val="20"/>
        </w:rPr>
        <w:t xml:space="preserve">vor allem </w:t>
      </w:r>
      <w:r w:rsidR="00D54EDD">
        <w:rPr>
          <w:rFonts w:ascii="Arial" w:hAnsi="Arial" w:cs="Arial"/>
          <w:sz w:val="20"/>
          <w:szCs w:val="20"/>
        </w:rPr>
        <w:t xml:space="preserve">die Beleuchtung von </w:t>
      </w:r>
      <w:r>
        <w:rPr>
          <w:rFonts w:ascii="Arial" w:hAnsi="Arial" w:cs="Arial"/>
          <w:sz w:val="20"/>
          <w:szCs w:val="20"/>
        </w:rPr>
        <w:t xml:space="preserve">Plätzen und Gehwegen. </w:t>
      </w:r>
      <w:r w:rsidR="00D54EDD">
        <w:rPr>
          <w:rFonts w:ascii="Arial" w:hAnsi="Arial" w:cs="Arial"/>
          <w:sz w:val="20"/>
          <w:szCs w:val="20"/>
        </w:rPr>
        <w:t>Eine</w:t>
      </w:r>
      <w:r w:rsidR="00D54EDD" w:rsidRPr="00811D19">
        <w:rPr>
          <w:rFonts w:ascii="Arial" w:hAnsi="Arial" w:cs="Arial"/>
          <w:sz w:val="20"/>
          <w:szCs w:val="20"/>
        </w:rPr>
        <w:t xml:space="preserve"> gezielte Lichtlenkung </w:t>
      </w:r>
      <w:r w:rsidR="00D54EDD">
        <w:rPr>
          <w:rFonts w:ascii="Arial" w:hAnsi="Arial" w:cs="Arial"/>
          <w:sz w:val="20"/>
          <w:szCs w:val="20"/>
        </w:rPr>
        <w:t xml:space="preserve">sorgt </w:t>
      </w:r>
      <w:r w:rsidR="004D579C">
        <w:rPr>
          <w:rFonts w:ascii="Arial" w:hAnsi="Arial" w:cs="Arial"/>
          <w:sz w:val="20"/>
          <w:szCs w:val="20"/>
        </w:rPr>
        <w:t xml:space="preserve">dabei </w:t>
      </w:r>
      <w:r w:rsidR="00D54EDD" w:rsidRPr="00811D19">
        <w:rPr>
          <w:rFonts w:ascii="Arial" w:hAnsi="Arial" w:cs="Arial"/>
          <w:sz w:val="20"/>
          <w:szCs w:val="20"/>
        </w:rPr>
        <w:t xml:space="preserve">für </w:t>
      </w:r>
      <w:r w:rsidR="004D579C">
        <w:rPr>
          <w:rFonts w:ascii="Arial" w:hAnsi="Arial" w:cs="Arial"/>
          <w:sz w:val="20"/>
          <w:szCs w:val="20"/>
        </w:rPr>
        <w:t xml:space="preserve">optimalen </w:t>
      </w:r>
      <w:r w:rsidR="00D54EDD" w:rsidRPr="00811D19">
        <w:rPr>
          <w:rFonts w:ascii="Arial" w:hAnsi="Arial" w:cs="Arial"/>
          <w:sz w:val="20"/>
          <w:szCs w:val="20"/>
        </w:rPr>
        <w:t xml:space="preserve">Sehkomfort, indem der Helligkeitskontrast zwischen den LED-Lichtpunkten und </w:t>
      </w:r>
      <w:r w:rsidR="00D54EDD">
        <w:rPr>
          <w:rFonts w:ascii="Arial" w:hAnsi="Arial" w:cs="Arial"/>
          <w:sz w:val="20"/>
          <w:szCs w:val="20"/>
        </w:rPr>
        <w:t xml:space="preserve">der Umgebung </w:t>
      </w:r>
      <w:r w:rsidR="004D579C">
        <w:rPr>
          <w:rFonts w:ascii="Arial" w:hAnsi="Arial" w:cs="Arial"/>
          <w:sz w:val="20"/>
          <w:szCs w:val="20"/>
        </w:rPr>
        <w:t>reduziert</w:t>
      </w:r>
      <w:r w:rsidR="004D579C" w:rsidRPr="00811D19">
        <w:rPr>
          <w:rFonts w:ascii="Arial" w:hAnsi="Arial" w:cs="Arial"/>
          <w:sz w:val="20"/>
          <w:szCs w:val="20"/>
        </w:rPr>
        <w:t xml:space="preserve"> </w:t>
      </w:r>
      <w:r w:rsidR="00D54EDD" w:rsidRPr="00811D19">
        <w:rPr>
          <w:rFonts w:ascii="Arial" w:hAnsi="Arial" w:cs="Arial"/>
          <w:sz w:val="20"/>
          <w:szCs w:val="20"/>
        </w:rPr>
        <w:t xml:space="preserve">wird. Die zusätzliche vertikale Lichtkomponente bietet </w:t>
      </w:r>
      <w:r w:rsidR="004D579C">
        <w:rPr>
          <w:rFonts w:ascii="Arial" w:hAnsi="Arial" w:cs="Arial"/>
          <w:sz w:val="20"/>
          <w:szCs w:val="20"/>
        </w:rPr>
        <w:t xml:space="preserve">schließlich </w:t>
      </w:r>
      <w:r w:rsidR="00D54EDD" w:rsidRPr="00811D19">
        <w:rPr>
          <w:rFonts w:ascii="Arial" w:hAnsi="Arial" w:cs="Arial"/>
          <w:sz w:val="20"/>
          <w:szCs w:val="20"/>
        </w:rPr>
        <w:t>optische Führung</w:t>
      </w:r>
      <w:r w:rsidR="00CD51E5">
        <w:rPr>
          <w:rFonts w:ascii="Arial" w:hAnsi="Arial" w:cs="Arial"/>
          <w:sz w:val="20"/>
          <w:szCs w:val="20"/>
        </w:rPr>
        <w:t xml:space="preserve"> und</w:t>
      </w:r>
      <w:r w:rsidR="00D54EDD" w:rsidRPr="00811D19">
        <w:rPr>
          <w:rFonts w:ascii="Arial" w:hAnsi="Arial" w:cs="Arial"/>
          <w:sz w:val="20"/>
          <w:szCs w:val="20"/>
        </w:rPr>
        <w:t xml:space="preserve"> </w:t>
      </w:r>
      <w:r w:rsidR="00D54EDD">
        <w:rPr>
          <w:rFonts w:ascii="Arial" w:hAnsi="Arial" w:cs="Arial"/>
          <w:sz w:val="20"/>
          <w:szCs w:val="20"/>
        </w:rPr>
        <w:t>erleichtert dem Auge beim Betreten des ausgeleuch</w:t>
      </w:r>
      <w:r w:rsidR="00CD51E5">
        <w:rPr>
          <w:rFonts w:ascii="Arial" w:hAnsi="Arial" w:cs="Arial"/>
          <w:sz w:val="20"/>
          <w:szCs w:val="20"/>
        </w:rPr>
        <w:t>teten</w:t>
      </w:r>
      <w:r w:rsidR="00D54EDD">
        <w:rPr>
          <w:rFonts w:ascii="Arial" w:hAnsi="Arial" w:cs="Arial"/>
          <w:sz w:val="20"/>
          <w:szCs w:val="20"/>
        </w:rPr>
        <w:t xml:space="preserve"> Bereichs </w:t>
      </w:r>
      <w:r w:rsidR="00206EDA">
        <w:rPr>
          <w:rFonts w:ascii="Arial" w:hAnsi="Arial" w:cs="Arial"/>
          <w:sz w:val="20"/>
          <w:szCs w:val="20"/>
        </w:rPr>
        <w:t>die</w:t>
      </w:r>
      <w:r w:rsidR="00D54EDD">
        <w:rPr>
          <w:rFonts w:ascii="Arial" w:hAnsi="Arial" w:cs="Arial"/>
          <w:sz w:val="20"/>
          <w:szCs w:val="20"/>
        </w:rPr>
        <w:t xml:space="preserve"> Anpassung an das </w:t>
      </w:r>
      <w:r w:rsidR="007674B7">
        <w:rPr>
          <w:rFonts w:ascii="Arial" w:hAnsi="Arial" w:cs="Arial"/>
          <w:sz w:val="20"/>
          <w:szCs w:val="20"/>
        </w:rPr>
        <w:t xml:space="preserve">Helligkeitsniveau, um </w:t>
      </w:r>
      <w:r w:rsidR="004D579C">
        <w:rPr>
          <w:rFonts w:ascii="Arial" w:hAnsi="Arial" w:cs="Arial"/>
          <w:sz w:val="20"/>
          <w:szCs w:val="20"/>
        </w:rPr>
        <w:t>dessen</w:t>
      </w:r>
      <w:r w:rsidR="004D579C" w:rsidRPr="00811D19">
        <w:rPr>
          <w:rFonts w:ascii="Arial" w:hAnsi="Arial" w:cs="Arial"/>
          <w:sz w:val="20"/>
          <w:szCs w:val="20"/>
        </w:rPr>
        <w:t xml:space="preserve"> </w:t>
      </w:r>
      <w:proofErr w:type="spellStart"/>
      <w:r w:rsidR="00D54EDD" w:rsidRPr="00811D19">
        <w:rPr>
          <w:rFonts w:ascii="Arial" w:hAnsi="Arial" w:cs="Arial"/>
          <w:sz w:val="20"/>
          <w:szCs w:val="20"/>
        </w:rPr>
        <w:t>Blendempfindlichkeit</w:t>
      </w:r>
      <w:proofErr w:type="spellEnd"/>
      <w:r w:rsidR="007674B7">
        <w:rPr>
          <w:rFonts w:ascii="Arial" w:hAnsi="Arial" w:cs="Arial"/>
          <w:sz w:val="20"/>
          <w:szCs w:val="20"/>
        </w:rPr>
        <w:t xml:space="preserve"> zu verringern. </w:t>
      </w:r>
    </w:p>
    <w:p w:rsidR="000635B8" w:rsidRPr="00563128" w:rsidRDefault="004D579C" w:rsidP="00206EDA">
      <w:pPr>
        <w:spacing w:after="120" w:line="360" w:lineRule="auto"/>
        <w:jc w:val="both"/>
        <w:rPr>
          <w:rFonts w:ascii="Arial" w:hAnsi="Arial" w:cs="Arial"/>
          <w:sz w:val="20"/>
          <w:szCs w:val="20"/>
        </w:rPr>
      </w:pPr>
      <w:r>
        <w:rPr>
          <w:rFonts w:ascii="Arial" w:hAnsi="Arial" w:cs="Arial"/>
          <w:sz w:val="20"/>
          <w:szCs w:val="20"/>
        </w:rPr>
        <w:t xml:space="preserve">Mit NIGHTSIGHT offeriert </w:t>
      </w:r>
      <w:r w:rsidR="00563128">
        <w:rPr>
          <w:rFonts w:ascii="Arial" w:hAnsi="Arial" w:cs="Arial"/>
          <w:sz w:val="20"/>
          <w:szCs w:val="20"/>
        </w:rPr>
        <w:t xml:space="preserve">Zumtobel </w:t>
      </w:r>
      <w:r>
        <w:rPr>
          <w:rFonts w:ascii="Arial" w:hAnsi="Arial" w:cs="Arial"/>
          <w:sz w:val="20"/>
          <w:szCs w:val="20"/>
        </w:rPr>
        <w:t xml:space="preserve">Lichtplanern </w:t>
      </w:r>
      <w:r w:rsidR="00563128">
        <w:rPr>
          <w:rFonts w:ascii="Arial" w:hAnsi="Arial" w:cs="Arial"/>
          <w:sz w:val="20"/>
          <w:szCs w:val="20"/>
        </w:rPr>
        <w:t>allerdings nicht nur ein Beleuchtungsinstrument mit überzeugender Lichtwirkung und durchgängigem Design</w:t>
      </w:r>
      <w:r w:rsidR="00206EDA">
        <w:rPr>
          <w:rFonts w:ascii="Arial" w:hAnsi="Arial" w:cs="Arial"/>
          <w:sz w:val="20"/>
          <w:szCs w:val="20"/>
        </w:rPr>
        <w:t xml:space="preserve">, </w:t>
      </w:r>
      <w:r w:rsidR="00563128">
        <w:rPr>
          <w:rFonts w:ascii="Arial" w:hAnsi="Arial" w:cs="Arial"/>
          <w:sz w:val="20"/>
          <w:szCs w:val="20"/>
        </w:rPr>
        <w:t xml:space="preserve">das Außenbeleuchtungssystem punktet auch mit einer einfachen Installation und Wartung. </w:t>
      </w:r>
      <w:r w:rsidR="00563128" w:rsidRPr="00563128">
        <w:rPr>
          <w:rFonts w:ascii="Arial" w:hAnsi="Arial" w:cs="Arial"/>
          <w:sz w:val="20"/>
          <w:szCs w:val="20"/>
        </w:rPr>
        <w:t xml:space="preserve">Die Montage erfolgt besonders einfach dank </w:t>
      </w:r>
      <w:proofErr w:type="spellStart"/>
      <w:r w:rsidR="00563128" w:rsidRPr="00563128">
        <w:rPr>
          <w:rFonts w:ascii="Arial" w:hAnsi="Arial" w:cs="Arial"/>
          <w:sz w:val="20"/>
          <w:szCs w:val="20"/>
        </w:rPr>
        <w:t>Plug&amp;Play-Verbindung</w:t>
      </w:r>
      <w:proofErr w:type="spellEnd"/>
      <w:r w:rsidR="00563128" w:rsidRPr="00563128">
        <w:rPr>
          <w:rFonts w:ascii="Arial" w:hAnsi="Arial" w:cs="Arial"/>
          <w:sz w:val="20"/>
          <w:szCs w:val="20"/>
        </w:rPr>
        <w:t>. Die Lichtköpfe der einzelnen LED-Module lassen sich zudem in nahezu jede</w:t>
      </w:r>
      <w:r w:rsidR="00206EDA">
        <w:rPr>
          <w:rFonts w:ascii="Arial" w:hAnsi="Arial" w:cs="Arial"/>
          <w:sz w:val="20"/>
          <w:szCs w:val="20"/>
        </w:rPr>
        <w:t>n</w:t>
      </w:r>
      <w:r w:rsidR="009C3896">
        <w:rPr>
          <w:rFonts w:ascii="Arial" w:hAnsi="Arial" w:cs="Arial"/>
          <w:sz w:val="20"/>
          <w:szCs w:val="20"/>
        </w:rPr>
        <w:t xml:space="preserve"> </w:t>
      </w:r>
      <w:r w:rsidR="00563128" w:rsidRPr="00563128">
        <w:rPr>
          <w:rFonts w:ascii="Arial" w:hAnsi="Arial" w:cs="Arial"/>
          <w:sz w:val="20"/>
          <w:szCs w:val="20"/>
        </w:rPr>
        <w:t xml:space="preserve">Winkel </w:t>
      </w:r>
      <w:r w:rsidR="00206EDA">
        <w:rPr>
          <w:rFonts w:ascii="Arial" w:hAnsi="Arial" w:cs="Arial"/>
          <w:sz w:val="20"/>
          <w:szCs w:val="20"/>
        </w:rPr>
        <w:t>positionieren</w:t>
      </w:r>
      <w:r w:rsidR="00563128" w:rsidRPr="00563128">
        <w:rPr>
          <w:rFonts w:ascii="Arial" w:hAnsi="Arial" w:cs="Arial"/>
          <w:sz w:val="20"/>
          <w:szCs w:val="20"/>
        </w:rPr>
        <w:t xml:space="preserve">. Darüber hinaus stehen unterschiedliche Farbtemperaturen zur Verfügung: </w:t>
      </w:r>
      <w:r w:rsidR="00B8557F" w:rsidRPr="00563128">
        <w:rPr>
          <w:rFonts w:ascii="Arial" w:hAnsi="Arial" w:cs="Arial"/>
          <w:sz w:val="20"/>
          <w:szCs w:val="20"/>
        </w:rPr>
        <w:t xml:space="preserve">Ausführungen mit 3000 K und 4000 K setzen </w:t>
      </w:r>
      <w:r w:rsidR="00563128" w:rsidRPr="00563128">
        <w:rPr>
          <w:rFonts w:ascii="Arial" w:hAnsi="Arial" w:cs="Arial"/>
          <w:sz w:val="20"/>
          <w:szCs w:val="20"/>
        </w:rPr>
        <w:t>sowohl</w:t>
      </w:r>
      <w:r w:rsidR="005B30B5" w:rsidRPr="00563128">
        <w:rPr>
          <w:rFonts w:ascii="Arial" w:hAnsi="Arial" w:cs="Arial"/>
          <w:sz w:val="20"/>
          <w:szCs w:val="20"/>
        </w:rPr>
        <w:t xml:space="preserve"> </w:t>
      </w:r>
      <w:r w:rsidR="00F867C4" w:rsidRPr="00563128">
        <w:rPr>
          <w:rFonts w:ascii="Arial" w:hAnsi="Arial" w:cs="Arial"/>
          <w:sz w:val="20"/>
          <w:szCs w:val="20"/>
        </w:rPr>
        <w:t>eine</w:t>
      </w:r>
      <w:r w:rsidR="00B8557F" w:rsidRPr="00563128">
        <w:rPr>
          <w:rFonts w:ascii="Arial" w:hAnsi="Arial" w:cs="Arial"/>
          <w:sz w:val="20"/>
          <w:szCs w:val="20"/>
        </w:rPr>
        <w:t xml:space="preserve"> historische Altstadt </w:t>
      </w:r>
      <w:r w:rsidR="00563128" w:rsidRPr="00563128">
        <w:rPr>
          <w:rFonts w:ascii="Arial" w:hAnsi="Arial" w:cs="Arial"/>
          <w:sz w:val="20"/>
          <w:szCs w:val="20"/>
        </w:rPr>
        <w:t>als auch eine moderne Skyline</w:t>
      </w:r>
      <w:r w:rsidR="00B8557F" w:rsidRPr="00563128">
        <w:rPr>
          <w:rFonts w:ascii="Arial" w:hAnsi="Arial" w:cs="Arial"/>
          <w:sz w:val="20"/>
          <w:szCs w:val="20"/>
        </w:rPr>
        <w:t xml:space="preserve"> ins rechte Licht. </w:t>
      </w:r>
    </w:p>
    <w:p w:rsidR="001F413E" w:rsidRDefault="00F929CD" w:rsidP="00337893">
      <w:pPr>
        <w:spacing w:after="120" w:line="360" w:lineRule="auto"/>
        <w:jc w:val="both"/>
        <w:rPr>
          <w:rFonts w:ascii="Arial" w:hAnsi="Arial" w:cs="Arial"/>
          <w:sz w:val="20"/>
          <w:szCs w:val="20"/>
        </w:rPr>
      </w:pPr>
      <w:r>
        <w:rPr>
          <w:rFonts w:ascii="Arial" w:hAnsi="Arial" w:cs="Arial"/>
          <w:sz w:val="20"/>
          <w:szCs w:val="20"/>
        </w:rPr>
        <w:t xml:space="preserve">Durch </w:t>
      </w:r>
      <w:r w:rsidR="006B5ADB">
        <w:rPr>
          <w:rFonts w:ascii="Arial" w:hAnsi="Arial" w:cs="Arial"/>
          <w:sz w:val="20"/>
          <w:szCs w:val="20"/>
        </w:rPr>
        <w:t xml:space="preserve">den </w:t>
      </w:r>
      <w:r>
        <w:rPr>
          <w:rFonts w:ascii="Arial" w:hAnsi="Arial" w:cs="Arial"/>
          <w:sz w:val="20"/>
          <w:szCs w:val="20"/>
        </w:rPr>
        <w:t xml:space="preserve">gezielten Einsatz von Licht und Schatten, von Hell- und Dunkelzonen sowie von verschiedenen Lichtebenen schafft </w:t>
      </w:r>
      <w:r w:rsidR="00A94131" w:rsidRPr="004625A4">
        <w:rPr>
          <w:rFonts w:ascii="Arial" w:hAnsi="Arial" w:cs="Arial"/>
          <w:sz w:val="20"/>
          <w:szCs w:val="20"/>
        </w:rPr>
        <w:t>NIGHTSIGHT</w:t>
      </w:r>
      <w:r>
        <w:rPr>
          <w:rFonts w:ascii="Arial" w:hAnsi="Arial" w:cs="Arial"/>
          <w:sz w:val="20"/>
          <w:szCs w:val="20"/>
        </w:rPr>
        <w:t xml:space="preserve"> </w:t>
      </w:r>
      <w:r w:rsidR="000806B9">
        <w:rPr>
          <w:rFonts w:ascii="Arial" w:hAnsi="Arial" w:cs="Arial"/>
          <w:sz w:val="20"/>
          <w:szCs w:val="20"/>
        </w:rPr>
        <w:t>die Wahrnehmung des</w:t>
      </w:r>
      <w:r w:rsidR="006B5ADB">
        <w:rPr>
          <w:rFonts w:ascii="Arial" w:hAnsi="Arial" w:cs="Arial"/>
          <w:sz w:val="20"/>
          <w:szCs w:val="20"/>
        </w:rPr>
        <w:t xml:space="preserve"> </w:t>
      </w:r>
      <w:r w:rsidR="00046510">
        <w:rPr>
          <w:rFonts w:ascii="Arial" w:hAnsi="Arial" w:cs="Arial"/>
          <w:sz w:val="20"/>
          <w:szCs w:val="20"/>
        </w:rPr>
        <w:t>nächtlichen Stadtbild</w:t>
      </w:r>
      <w:r w:rsidR="000806B9">
        <w:rPr>
          <w:rFonts w:ascii="Arial" w:hAnsi="Arial" w:cs="Arial"/>
          <w:sz w:val="20"/>
          <w:szCs w:val="20"/>
        </w:rPr>
        <w:t>s zu verbessern, architektonische</w:t>
      </w:r>
      <w:r w:rsidR="00293523" w:rsidRPr="00293523">
        <w:rPr>
          <w:rFonts w:ascii="Arial" w:hAnsi="Arial" w:cs="Arial"/>
          <w:sz w:val="18"/>
          <w:szCs w:val="20"/>
        </w:rPr>
        <w:t xml:space="preserve"> </w:t>
      </w:r>
      <w:r w:rsidR="000806B9">
        <w:rPr>
          <w:rFonts w:ascii="Arial" w:hAnsi="Arial" w:cs="Arial"/>
          <w:sz w:val="20"/>
          <w:szCs w:val="20"/>
        </w:rPr>
        <w:t>Besonderheiten</w:t>
      </w:r>
      <w:r w:rsidR="00293523" w:rsidRPr="00293523">
        <w:rPr>
          <w:rFonts w:ascii="Arial" w:hAnsi="Arial" w:cs="Arial"/>
          <w:sz w:val="18"/>
          <w:szCs w:val="20"/>
        </w:rPr>
        <w:t xml:space="preserve"> </w:t>
      </w:r>
      <w:r w:rsidR="000806B9">
        <w:rPr>
          <w:rFonts w:ascii="Arial" w:hAnsi="Arial" w:cs="Arial"/>
          <w:sz w:val="20"/>
          <w:szCs w:val="20"/>
        </w:rPr>
        <w:t>zu</w:t>
      </w:r>
      <w:r w:rsidR="00293523" w:rsidRPr="00293523">
        <w:rPr>
          <w:rFonts w:ascii="Arial" w:hAnsi="Arial" w:cs="Arial"/>
          <w:sz w:val="18"/>
          <w:szCs w:val="20"/>
        </w:rPr>
        <w:t xml:space="preserve"> </w:t>
      </w:r>
      <w:r w:rsidR="000806B9">
        <w:rPr>
          <w:rFonts w:ascii="Arial" w:hAnsi="Arial" w:cs="Arial"/>
          <w:sz w:val="20"/>
          <w:szCs w:val="20"/>
        </w:rPr>
        <w:t>betonen, Wiedererkennungsmerkmale zu schaffen und Räume zu modellieren</w:t>
      </w:r>
      <w:r w:rsidR="00046510">
        <w:rPr>
          <w:rFonts w:ascii="Arial" w:hAnsi="Arial" w:cs="Arial"/>
          <w:sz w:val="20"/>
          <w:szCs w:val="20"/>
        </w:rPr>
        <w:t xml:space="preserve"> – immer im Einklang mit der Umwelt</w:t>
      </w:r>
      <w:r w:rsidR="006B5ADB">
        <w:rPr>
          <w:rFonts w:ascii="Arial" w:hAnsi="Arial" w:cs="Arial"/>
          <w:sz w:val="20"/>
          <w:szCs w:val="20"/>
        </w:rPr>
        <w:t>.</w:t>
      </w:r>
      <w:r>
        <w:rPr>
          <w:rFonts w:ascii="Arial" w:hAnsi="Arial" w:cs="Arial"/>
          <w:sz w:val="20"/>
          <w:szCs w:val="20"/>
        </w:rPr>
        <w:t xml:space="preserve"> </w:t>
      </w:r>
      <w:r w:rsidR="00046510">
        <w:rPr>
          <w:rFonts w:ascii="Arial" w:hAnsi="Arial" w:cs="Arial"/>
          <w:sz w:val="20"/>
          <w:szCs w:val="20"/>
        </w:rPr>
        <w:t xml:space="preserve">Auf diese Weise </w:t>
      </w:r>
      <w:r w:rsidR="00206EDA">
        <w:rPr>
          <w:rFonts w:ascii="Arial" w:hAnsi="Arial" w:cs="Arial"/>
          <w:sz w:val="20"/>
          <w:szCs w:val="20"/>
        </w:rPr>
        <w:t xml:space="preserve">verbessert sich </w:t>
      </w:r>
      <w:r w:rsidR="000806B9">
        <w:rPr>
          <w:rFonts w:ascii="Arial" w:hAnsi="Arial" w:cs="Arial"/>
          <w:sz w:val="20"/>
          <w:szCs w:val="20"/>
        </w:rPr>
        <w:t xml:space="preserve">nicht nur </w:t>
      </w:r>
      <w:r w:rsidR="00206EDA">
        <w:rPr>
          <w:rFonts w:ascii="Arial" w:hAnsi="Arial" w:cs="Arial"/>
          <w:sz w:val="20"/>
          <w:szCs w:val="20"/>
        </w:rPr>
        <w:t>d</w:t>
      </w:r>
      <w:r w:rsidR="000806B9">
        <w:rPr>
          <w:rFonts w:ascii="Arial" w:hAnsi="Arial" w:cs="Arial"/>
          <w:sz w:val="20"/>
          <w:szCs w:val="20"/>
        </w:rPr>
        <w:t>er Sehkomfort, sondern auch die Lebensqualität eines urbanen Außenraums</w:t>
      </w:r>
      <w:r w:rsidR="00206EDA">
        <w:rPr>
          <w:rFonts w:ascii="Arial" w:hAnsi="Arial" w:cs="Arial"/>
          <w:sz w:val="20"/>
          <w:szCs w:val="20"/>
        </w:rPr>
        <w:t xml:space="preserve">, während sich </w:t>
      </w:r>
      <w:r w:rsidR="000806B9">
        <w:rPr>
          <w:rFonts w:ascii="Arial" w:hAnsi="Arial" w:cs="Arial"/>
          <w:sz w:val="20"/>
          <w:szCs w:val="20"/>
        </w:rPr>
        <w:t xml:space="preserve">zugleich </w:t>
      </w:r>
      <w:r w:rsidR="00206EDA">
        <w:rPr>
          <w:rFonts w:ascii="Arial" w:hAnsi="Arial" w:cs="Arial"/>
          <w:sz w:val="20"/>
          <w:szCs w:val="20"/>
        </w:rPr>
        <w:t xml:space="preserve">der </w:t>
      </w:r>
      <w:r w:rsidR="00046510">
        <w:rPr>
          <w:rFonts w:ascii="Arial" w:hAnsi="Arial" w:cs="Arial"/>
          <w:sz w:val="20"/>
          <w:szCs w:val="20"/>
        </w:rPr>
        <w:t>Energ</w:t>
      </w:r>
      <w:r w:rsidR="00206EDA">
        <w:rPr>
          <w:rFonts w:ascii="Arial" w:hAnsi="Arial" w:cs="Arial"/>
          <w:sz w:val="20"/>
          <w:szCs w:val="20"/>
        </w:rPr>
        <w:t xml:space="preserve">ieverbrauch </w:t>
      </w:r>
      <w:r w:rsidR="000C6BD7">
        <w:rPr>
          <w:rFonts w:ascii="Arial" w:hAnsi="Arial" w:cs="Arial"/>
          <w:sz w:val="20"/>
          <w:szCs w:val="20"/>
        </w:rPr>
        <w:t>ein</w:t>
      </w:r>
      <w:r w:rsidR="00206EDA">
        <w:rPr>
          <w:rFonts w:ascii="Arial" w:hAnsi="Arial" w:cs="Arial"/>
          <w:sz w:val="20"/>
          <w:szCs w:val="20"/>
        </w:rPr>
        <w:t>er Lichtlösung reduziert</w:t>
      </w:r>
      <w:r w:rsidR="00046510">
        <w:rPr>
          <w:rFonts w:ascii="Arial" w:hAnsi="Arial" w:cs="Arial"/>
          <w:sz w:val="20"/>
          <w:szCs w:val="20"/>
        </w:rPr>
        <w:t xml:space="preserve">. </w:t>
      </w:r>
    </w:p>
    <w:p w:rsidR="00A37394" w:rsidRDefault="00A94131" w:rsidP="00DC1E29">
      <w:pPr>
        <w:spacing w:line="360" w:lineRule="auto"/>
        <w:jc w:val="both"/>
        <w:rPr>
          <w:rFonts w:ascii="Arial" w:hAnsi="Arial" w:cs="Arial"/>
          <w:bCs/>
          <w:sz w:val="20"/>
          <w:szCs w:val="20"/>
        </w:rPr>
      </w:pPr>
      <w:r>
        <w:rPr>
          <w:rFonts w:ascii="Arial" w:hAnsi="Arial" w:cs="Arial"/>
          <w:bCs/>
          <w:sz w:val="20"/>
          <w:szCs w:val="20"/>
        </w:rPr>
        <w:t>NIGHTSIGHT</w:t>
      </w:r>
      <w:r w:rsidR="00337893">
        <w:rPr>
          <w:rFonts w:ascii="Arial" w:hAnsi="Arial" w:cs="Arial"/>
          <w:bCs/>
          <w:sz w:val="20"/>
          <w:szCs w:val="20"/>
        </w:rPr>
        <w:t xml:space="preserve"> </w:t>
      </w:r>
      <w:r w:rsidR="00A37394">
        <w:rPr>
          <w:rFonts w:ascii="Arial" w:hAnsi="Arial" w:cs="Arial"/>
          <w:bCs/>
          <w:sz w:val="20"/>
          <w:szCs w:val="20"/>
        </w:rPr>
        <w:t xml:space="preserve">ist </w:t>
      </w:r>
      <w:r w:rsidR="002D6FD0">
        <w:rPr>
          <w:rFonts w:ascii="Arial" w:hAnsi="Arial" w:cs="Arial"/>
          <w:bCs/>
          <w:sz w:val="20"/>
          <w:szCs w:val="20"/>
        </w:rPr>
        <w:t xml:space="preserve">ab </w:t>
      </w:r>
      <w:r w:rsidR="00337893" w:rsidRPr="00337893">
        <w:rPr>
          <w:rFonts w:ascii="Arial" w:hAnsi="Arial" w:cs="Arial"/>
          <w:bCs/>
          <w:sz w:val="20"/>
          <w:szCs w:val="20"/>
        </w:rPr>
        <w:t>Herbst</w:t>
      </w:r>
      <w:r w:rsidR="002D6FD0">
        <w:rPr>
          <w:rFonts w:ascii="Arial" w:hAnsi="Arial" w:cs="Arial"/>
          <w:bCs/>
          <w:sz w:val="20"/>
          <w:szCs w:val="20"/>
        </w:rPr>
        <w:t xml:space="preserve"> 2016 verfügbar.</w:t>
      </w:r>
    </w:p>
    <w:p w:rsidR="006B0A34" w:rsidRDefault="006B0A34" w:rsidP="00DC1E29">
      <w:pPr>
        <w:spacing w:line="360" w:lineRule="auto"/>
        <w:jc w:val="both"/>
        <w:rPr>
          <w:rFonts w:ascii="Arial" w:hAnsi="Arial" w:cs="Arial"/>
          <w:bCs/>
          <w:sz w:val="20"/>
          <w:szCs w:val="20"/>
        </w:rPr>
      </w:pPr>
    </w:p>
    <w:p w:rsidR="00DA6058" w:rsidRPr="00334665" w:rsidRDefault="00DA6058" w:rsidP="006B0A34">
      <w:pPr>
        <w:rPr>
          <w:rFonts w:ascii="Arial" w:hAnsi="Arial" w:cs="Arial"/>
          <w:b/>
          <w:sz w:val="20"/>
          <w:szCs w:val="20"/>
        </w:rPr>
      </w:pPr>
      <w:r>
        <w:rPr>
          <w:rFonts w:ascii="Arial" w:hAnsi="Arial" w:cs="Arial"/>
          <w:b/>
          <w:sz w:val="20"/>
          <w:szCs w:val="20"/>
        </w:rPr>
        <w:t>Z</w:t>
      </w:r>
      <w:r w:rsidRPr="00334665">
        <w:rPr>
          <w:rFonts w:ascii="Arial" w:hAnsi="Arial" w:cs="Arial"/>
          <w:b/>
          <w:sz w:val="20"/>
          <w:szCs w:val="20"/>
        </w:rPr>
        <w:t>ahlen und Fakten</w:t>
      </w:r>
      <w:r>
        <w:rPr>
          <w:rFonts w:ascii="Arial" w:hAnsi="Arial" w:cs="Arial"/>
          <w:b/>
          <w:sz w:val="20"/>
          <w:szCs w:val="20"/>
        </w:rPr>
        <w:t xml:space="preserve"> NIGHTSIGHT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DA6058" w:rsidRPr="00BA08B3" w:rsidTr="0088179E">
        <w:trPr>
          <w:trHeight w:val="785"/>
        </w:trPr>
        <w:tc>
          <w:tcPr>
            <w:tcW w:w="8889" w:type="dxa"/>
          </w:tcPr>
          <w:p w:rsidR="00DA6058" w:rsidRPr="00C56A81" w:rsidRDefault="00A37394" w:rsidP="00A37394">
            <w:pPr>
              <w:pStyle w:val="ListParagraph"/>
              <w:numPr>
                <w:ilvl w:val="0"/>
                <w:numId w:val="3"/>
              </w:numPr>
              <w:spacing w:before="120" w:line="360" w:lineRule="auto"/>
              <w:ind w:left="357" w:hanging="357"/>
            </w:pPr>
            <w:r>
              <w:rPr>
                <w:rFonts w:ascii="Arial" w:eastAsia="Calibri" w:hAnsi="Arial" w:cs="Arial"/>
                <w:sz w:val="20"/>
                <w:szCs w:val="20"/>
              </w:rPr>
              <w:t>Modulare LED-Produktfamilie für vielseitige urbane Anwendungen</w:t>
            </w:r>
          </w:p>
          <w:p w:rsidR="00DA6058" w:rsidRPr="00243655" w:rsidRDefault="00A37394" w:rsidP="00A37394">
            <w:pPr>
              <w:pStyle w:val="ListParagraph"/>
              <w:numPr>
                <w:ilvl w:val="0"/>
                <w:numId w:val="3"/>
              </w:numPr>
              <w:spacing w:before="120" w:line="360" w:lineRule="auto"/>
              <w:ind w:left="357" w:hanging="357"/>
            </w:pPr>
            <w:r>
              <w:rPr>
                <w:rFonts w:ascii="Arial" w:eastAsia="Calibri" w:hAnsi="Arial" w:cs="Arial"/>
                <w:sz w:val="20"/>
                <w:szCs w:val="20"/>
              </w:rPr>
              <w:t>Lichtstrom: 600 – 7900 lm</w:t>
            </w:r>
          </w:p>
          <w:p w:rsidR="00DA6058" w:rsidRPr="00243655" w:rsidRDefault="00A37394" w:rsidP="00A37394">
            <w:pPr>
              <w:pStyle w:val="ListParagraph"/>
              <w:numPr>
                <w:ilvl w:val="0"/>
                <w:numId w:val="3"/>
              </w:numPr>
              <w:spacing w:before="120" w:line="360" w:lineRule="auto"/>
              <w:ind w:left="357" w:hanging="357"/>
            </w:pPr>
            <w:proofErr w:type="spellStart"/>
            <w:r>
              <w:rPr>
                <w:rFonts w:ascii="Arial" w:hAnsi="Arial" w:cs="Arial"/>
                <w:sz w:val="20"/>
                <w:szCs w:val="20"/>
              </w:rPr>
              <w:t>Leuchteneffizienzfaktor</w:t>
            </w:r>
            <w:proofErr w:type="spellEnd"/>
            <w:r>
              <w:rPr>
                <w:rFonts w:ascii="Arial" w:hAnsi="Arial" w:cs="Arial"/>
                <w:sz w:val="20"/>
                <w:szCs w:val="20"/>
              </w:rPr>
              <w:t>: 80-100 lm/W @ 4000K</w:t>
            </w:r>
          </w:p>
          <w:p w:rsidR="00DA6058" w:rsidRPr="00C04B24" w:rsidRDefault="00DA6058" w:rsidP="00A37394">
            <w:pPr>
              <w:pStyle w:val="ListParagraph"/>
              <w:numPr>
                <w:ilvl w:val="0"/>
                <w:numId w:val="3"/>
              </w:numPr>
              <w:spacing w:before="120" w:line="360" w:lineRule="auto"/>
              <w:ind w:left="357" w:hanging="357"/>
            </w:pPr>
            <w:r>
              <w:rPr>
                <w:rFonts w:ascii="Arial" w:hAnsi="Arial" w:cs="Arial"/>
                <w:sz w:val="20"/>
                <w:szCs w:val="20"/>
              </w:rPr>
              <w:t xml:space="preserve">Farbtemperatur: 3000 K oder 4000 K </w:t>
            </w:r>
            <w:r w:rsidR="00A37394">
              <w:rPr>
                <w:rFonts w:ascii="Arial" w:hAnsi="Arial" w:cs="Arial"/>
                <w:sz w:val="20"/>
                <w:szCs w:val="20"/>
              </w:rPr>
              <w:t>bei Ra &gt;80</w:t>
            </w:r>
          </w:p>
          <w:p w:rsidR="00DA6058" w:rsidRPr="00EF291C" w:rsidRDefault="00A37394" w:rsidP="00E26639">
            <w:pPr>
              <w:pStyle w:val="ListParagraph"/>
              <w:numPr>
                <w:ilvl w:val="0"/>
                <w:numId w:val="3"/>
              </w:numPr>
              <w:spacing w:before="120" w:line="360" w:lineRule="auto"/>
              <w:ind w:left="357" w:hanging="357"/>
              <w:jc w:val="both"/>
            </w:pPr>
            <w:r>
              <w:rPr>
                <w:rFonts w:ascii="Arial" w:eastAsia="Calibri" w:hAnsi="Arial" w:cs="Arial"/>
                <w:sz w:val="20"/>
                <w:szCs w:val="20"/>
              </w:rPr>
              <w:t>Lichtverteilung: 5 Projektionstypen, 6 Bereichstypen</w:t>
            </w:r>
            <w:r w:rsidR="00E26639">
              <w:rPr>
                <w:rFonts w:ascii="Arial" w:eastAsia="Calibri" w:hAnsi="Arial" w:cs="Arial"/>
                <w:sz w:val="20"/>
                <w:szCs w:val="20"/>
              </w:rPr>
              <w:t xml:space="preserve"> (</w:t>
            </w:r>
            <w:proofErr w:type="spellStart"/>
            <w:r w:rsidR="00E26639">
              <w:rPr>
                <w:rFonts w:ascii="Arial" w:eastAsia="Calibri" w:hAnsi="Arial" w:cs="Arial"/>
                <w:sz w:val="20"/>
                <w:szCs w:val="20"/>
              </w:rPr>
              <w:t>CompositeBeam</w:t>
            </w:r>
            <w:proofErr w:type="spellEnd"/>
            <w:r w:rsidR="00E26639">
              <w:rPr>
                <w:rFonts w:ascii="Arial" w:eastAsia="Calibri" w:hAnsi="Arial" w:cs="Arial"/>
                <w:sz w:val="20"/>
                <w:szCs w:val="20"/>
              </w:rPr>
              <w:t>-Optik)</w:t>
            </w:r>
          </w:p>
          <w:p w:rsidR="00EF291C" w:rsidRPr="00A37394" w:rsidRDefault="00EF291C" w:rsidP="00A37394">
            <w:pPr>
              <w:pStyle w:val="ListParagraph"/>
              <w:numPr>
                <w:ilvl w:val="0"/>
                <w:numId w:val="3"/>
              </w:numPr>
              <w:spacing w:before="120" w:line="360" w:lineRule="auto"/>
              <w:ind w:left="357" w:hanging="357"/>
            </w:pPr>
            <w:r>
              <w:rPr>
                <w:rFonts w:ascii="Arial" w:eastAsia="Calibri" w:hAnsi="Arial" w:cs="Arial"/>
                <w:sz w:val="20"/>
                <w:szCs w:val="20"/>
              </w:rPr>
              <w:t>Optik: Linsen-Raster-Kombi</w:t>
            </w:r>
            <w:r w:rsidR="00E26639">
              <w:rPr>
                <w:rFonts w:ascii="Arial" w:eastAsia="Calibri" w:hAnsi="Arial" w:cs="Arial"/>
                <w:sz w:val="20"/>
                <w:szCs w:val="20"/>
              </w:rPr>
              <w:t xml:space="preserve"> und Komfortleuchtfunktion</w:t>
            </w:r>
          </w:p>
          <w:p w:rsidR="00A37394" w:rsidRPr="00C56A81" w:rsidRDefault="00A37394" w:rsidP="00A37394">
            <w:pPr>
              <w:pStyle w:val="ListParagraph"/>
              <w:numPr>
                <w:ilvl w:val="0"/>
                <w:numId w:val="3"/>
              </w:numPr>
              <w:spacing w:before="120" w:line="360" w:lineRule="auto"/>
              <w:ind w:left="357" w:hanging="357"/>
            </w:pPr>
            <w:r>
              <w:rPr>
                <w:rFonts w:ascii="Arial" w:eastAsia="Calibri" w:hAnsi="Arial" w:cs="Arial"/>
                <w:sz w:val="20"/>
                <w:szCs w:val="20"/>
              </w:rPr>
              <w:t>Hohe IP-Schutzklasse: min. 65</w:t>
            </w:r>
          </w:p>
          <w:p w:rsidR="00DA6058" w:rsidRPr="00C56A81" w:rsidRDefault="00DA6058" w:rsidP="00A37394">
            <w:pPr>
              <w:pStyle w:val="ListParagraph"/>
              <w:numPr>
                <w:ilvl w:val="0"/>
                <w:numId w:val="3"/>
              </w:numPr>
              <w:spacing w:before="120" w:line="360" w:lineRule="auto"/>
              <w:ind w:left="357" w:hanging="357"/>
            </w:pPr>
            <w:r w:rsidRPr="00C56A81">
              <w:rPr>
                <w:rFonts w:ascii="Arial" w:hAnsi="Arial" w:cs="Arial"/>
                <w:sz w:val="20"/>
                <w:szCs w:val="20"/>
              </w:rPr>
              <w:t>Montage</w:t>
            </w:r>
            <w:r w:rsidR="00A37394">
              <w:rPr>
                <w:rFonts w:ascii="Arial" w:hAnsi="Arial" w:cs="Arial"/>
                <w:sz w:val="20"/>
                <w:szCs w:val="20"/>
              </w:rPr>
              <w:t>: Mast, Wand, Boden, Decke – komplett rotierbar oder fest</w:t>
            </w:r>
          </w:p>
          <w:p w:rsidR="00DA6058" w:rsidRPr="00C92D9E" w:rsidRDefault="00EF291C" w:rsidP="00A37394">
            <w:pPr>
              <w:pStyle w:val="ListParagraph"/>
              <w:numPr>
                <w:ilvl w:val="0"/>
                <w:numId w:val="3"/>
              </w:numPr>
              <w:spacing w:before="120" w:line="360" w:lineRule="auto"/>
              <w:ind w:left="357" w:hanging="357"/>
            </w:pPr>
            <w:r>
              <w:rPr>
                <w:rFonts w:ascii="Arial" w:eastAsia="Calibri" w:hAnsi="Arial" w:cs="Arial"/>
                <w:sz w:val="20"/>
                <w:szCs w:val="20"/>
              </w:rPr>
              <w:t>Steuerung: d</w:t>
            </w:r>
            <w:r w:rsidR="00DA6058">
              <w:rPr>
                <w:rFonts w:ascii="Arial" w:eastAsia="Calibri" w:hAnsi="Arial" w:cs="Arial"/>
                <w:sz w:val="20"/>
                <w:szCs w:val="20"/>
              </w:rPr>
              <w:t>immbar</w:t>
            </w:r>
            <w:r w:rsidR="00A37394">
              <w:rPr>
                <w:rFonts w:ascii="Arial" w:eastAsia="Calibri" w:hAnsi="Arial" w:cs="Arial"/>
                <w:sz w:val="20"/>
                <w:szCs w:val="20"/>
              </w:rPr>
              <w:t xml:space="preserve"> für DALI/LITECOM oder </w:t>
            </w:r>
            <w:proofErr w:type="spellStart"/>
            <w:r w:rsidR="00A37394">
              <w:rPr>
                <w:rFonts w:ascii="Arial" w:eastAsia="Calibri" w:hAnsi="Arial" w:cs="Arial"/>
                <w:sz w:val="20"/>
                <w:szCs w:val="20"/>
              </w:rPr>
              <w:t>Onboard</w:t>
            </w:r>
            <w:proofErr w:type="spellEnd"/>
          </w:p>
          <w:p w:rsidR="00DA6058" w:rsidRPr="00261CC8" w:rsidRDefault="00DA6058" w:rsidP="00A37394">
            <w:pPr>
              <w:pStyle w:val="ListParagraph"/>
              <w:numPr>
                <w:ilvl w:val="0"/>
                <w:numId w:val="3"/>
              </w:numPr>
              <w:spacing w:before="120" w:line="360" w:lineRule="auto"/>
              <w:ind w:left="357" w:hanging="357"/>
              <w:rPr>
                <w:rFonts w:ascii="Arial" w:hAnsi="Arial" w:cs="Arial"/>
                <w:sz w:val="20"/>
                <w:szCs w:val="20"/>
              </w:rPr>
            </w:pPr>
            <w:r w:rsidRPr="00334665">
              <w:rPr>
                <w:rFonts w:ascii="Arial" w:hAnsi="Arial" w:cs="Arial"/>
                <w:sz w:val="20"/>
                <w:szCs w:val="20"/>
              </w:rPr>
              <w:t>Lebensdauer</w:t>
            </w:r>
            <w:r>
              <w:rPr>
                <w:rFonts w:ascii="Arial" w:hAnsi="Arial" w:cs="Arial"/>
                <w:sz w:val="20"/>
                <w:szCs w:val="20"/>
              </w:rPr>
              <w:t>:</w:t>
            </w:r>
            <w:r w:rsidRPr="00334665">
              <w:rPr>
                <w:rFonts w:ascii="Arial" w:hAnsi="Arial" w:cs="Arial"/>
                <w:sz w:val="20"/>
                <w:szCs w:val="20"/>
              </w:rPr>
              <w:t xml:space="preserve"> </w:t>
            </w:r>
            <w:r w:rsidR="00A37394">
              <w:rPr>
                <w:rFonts w:ascii="Arial" w:hAnsi="Arial" w:cs="Arial"/>
                <w:sz w:val="20"/>
                <w:szCs w:val="20"/>
              </w:rPr>
              <w:t>10</w:t>
            </w:r>
            <w:r w:rsidRPr="00334665">
              <w:rPr>
                <w:rFonts w:ascii="Arial" w:hAnsi="Arial" w:cs="Arial"/>
                <w:sz w:val="20"/>
                <w:szCs w:val="20"/>
              </w:rPr>
              <w:t>0 000 Stunden</w:t>
            </w:r>
          </w:p>
        </w:tc>
      </w:tr>
    </w:tbl>
    <w:p w:rsidR="00A24816" w:rsidRDefault="00B565EB" w:rsidP="00A24816">
      <w:pPr>
        <w:spacing w:after="200"/>
        <w:rPr>
          <w:rFonts w:ascii="Arial" w:hAnsi="Arial" w:cs="Arial"/>
          <w:sz w:val="20"/>
          <w:szCs w:val="20"/>
          <w:lang w:val="de-AT"/>
        </w:rPr>
      </w:pPr>
      <w:r w:rsidRPr="00927636">
        <w:rPr>
          <w:rFonts w:ascii="Arial" w:hAnsi="Arial" w:cs="Arial"/>
          <w:b/>
          <w:sz w:val="20"/>
          <w:szCs w:val="20"/>
          <w:lang w:val="de-AT"/>
        </w:rPr>
        <w:lastRenderedPageBreak/>
        <w:t>Bildunterschriften:</w:t>
      </w:r>
    </w:p>
    <w:p w:rsidR="00BE79B5" w:rsidRDefault="00B565EB" w:rsidP="00A24816">
      <w:pPr>
        <w:spacing w:after="200"/>
        <w:rPr>
          <w:rFonts w:ascii="Arial" w:hAnsi="Arial" w:cs="Arial"/>
          <w:sz w:val="20"/>
          <w:szCs w:val="20"/>
          <w:lang w:val="de-AT"/>
        </w:rPr>
      </w:pPr>
      <w:r w:rsidRPr="008E4FA5">
        <w:rPr>
          <w:rFonts w:ascii="Arial" w:hAnsi="Arial" w:cs="Arial"/>
          <w:sz w:val="20"/>
          <w:szCs w:val="20"/>
          <w:lang w:val="de-AT"/>
        </w:rPr>
        <w:t>(</w:t>
      </w:r>
      <w:proofErr w:type="spellStart"/>
      <w:r w:rsidRPr="008E4FA5">
        <w:rPr>
          <w:rFonts w:ascii="Arial" w:hAnsi="Arial" w:cs="Arial"/>
          <w:sz w:val="20"/>
          <w:szCs w:val="20"/>
          <w:lang w:val="de-AT"/>
        </w:rPr>
        <w:t>Photo</w:t>
      </w:r>
      <w:proofErr w:type="spellEnd"/>
      <w:r w:rsidRPr="008E4FA5">
        <w:rPr>
          <w:rFonts w:ascii="Arial" w:hAnsi="Arial" w:cs="Arial"/>
          <w:sz w:val="20"/>
          <w:szCs w:val="20"/>
          <w:lang w:val="de-AT"/>
        </w:rPr>
        <w:t xml:space="preserve"> </w:t>
      </w:r>
      <w:proofErr w:type="spellStart"/>
      <w:r w:rsidRPr="008E4FA5">
        <w:rPr>
          <w:rFonts w:ascii="Arial" w:hAnsi="Arial" w:cs="Arial"/>
          <w:sz w:val="20"/>
          <w:szCs w:val="20"/>
          <w:lang w:val="de-AT"/>
        </w:rPr>
        <w:t>Credits</w:t>
      </w:r>
      <w:proofErr w:type="spellEnd"/>
      <w:r w:rsidRPr="008E4FA5">
        <w:rPr>
          <w:rFonts w:ascii="Arial" w:hAnsi="Arial" w:cs="Arial"/>
          <w:sz w:val="20"/>
          <w:szCs w:val="20"/>
          <w:lang w:val="de-AT"/>
        </w:rPr>
        <w:t>: Zumtobel)</w:t>
      </w:r>
    </w:p>
    <w:p w:rsidR="00A24816" w:rsidRPr="00A24816" w:rsidRDefault="00A24816" w:rsidP="00A24816">
      <w:pPr>
        <w:spacing w:after="200"/>
        <w:rPr>
          <w:rFonts w:ascii="Arial" w:hAnsi="Arial" w:cs="Arial"/>
          <w:sz w:val="20"/>
          <w:szCs w:val="20"/>
          <w:lang w:val="de-AT"/>
        </w:rPr>
      </w:pPr>
    </w:p>
    <w:p w:rsidR="001D1920" w:rsidRDefault="00A24816" w:rsidP="00122E37">
      <w:pPr>
        <w:spacing w:line="360" w:lineRule="auto"/>
        <w:ind w:right="23"/>
        <w:rPr>
          <w:rFonts w:ascii="Arial" w:hAnsi="Arial" w:cs="Arial"/>
          <w:bCs/>
          <w:sz w:val="20"/>
          <w:szCs w:val="20"/>
        </w:rPr>
      </w:pPr>
      <w:r>
        <w:rPr>
          <w:rFonts w:ascii="Arial" w:hAnsi="Arial" w:cs="Arial"/>
          <w:bCs/>
          <w:noProof/>
          <w:sz w:val="20"/>
          <w:szCs w:val="20"/>
          <w:lang w:val="de-AT" w:eastAsia="zh-CN"/>
        </w:rPr>
        <w:drawing>
          <wp:inline distT="0" distB="0" distL="0" distR="0">
            <wp:extent cx="3190875" cy="29829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IS_P_4x8_Bodensmall.jpg"/>
                    <pic:cNvPicPr/>
                  </pic:nvPicPr>
                  <pic:blipFill>
                    <a:blip r:embed="rId13">
                      <a:extLst>
                        <a:ext uri="{28A0092B-C50C-407E-A947-70E740481C1C}">
                          <a14:useLocalDpi xmlns:a14="http://schemas.microsoft.com/office/drawing/2010/main" val="0"/>
                        </a:ext>
                      </a:extLst>
                    </a:blip>
                    <a:stretch>
                      <a:fillRect/>
                    </a:stretch>
                  </pic:blipFill>
                  <pic:spPr>
                    <a:xfrm>
                      <a:off x="0" y="0"/>
                      <a:ext cx="3208013" cy="2999019"/>
                    </a:xfrm>
                    <a:prstGeom prst="rect">
                      <a:avLst/>
                    </a:prstGeom>
                  </pic:spPr>
                </pic:pic>
              </a:graphicData>
            </a:graphic>
          </wp:inline>
        </w:drawing>
      </w:r>
    </w:p>
    <w:p w:rsidR="001415FE" w:rsidRPr="004C720A" w:rsidRDefault="001415FE" w:rsidP="00122E37">
      <w:pPr>
        <w:spacing w:line="360" w:lineRule="auto"/>
        <w:ind w:right="23"/>
        <w:rPr>
          <w:rFonts w:ascii="Arial" w:hAnsi="Arial" w:cs="Arial"/>
          <w:bCs/>
          <w:sz w:val="20"/>
          <w:szCs w:val="20"/>
        </w:rPr>
      </w:pPr>
    </w:p>
    <w:p w:rsidR="00575BB9" w:rsidRDefault="00DC1E29" w:rsidP="00A24816">
      <w:pPr>
        <w:spacing w:line="360" w:lineRule="auto"/>
        <w:jc w:val="both"/>
        <w:rPr>
          <w:rFonts w:ascii="Arial" w:hAnsi="Arial" w:cs="Arial"/>
          <w:b/>
          <w:sz w:val="20"/>
          <w:szCs w:val="20"/>
          <w:lang w:val="de-AT"/>
        </w:rPr>
      </w:pPr>
      <w:r w:rsidRPr="00DC1E29">
        <w:rPr>
          <w:rFonts w:ascii="Arial" w:hAnsi="Arial" w:cs="Arial"/>
          <w:b/>
          <w:sz w:val="20"/>
          <w:szCs w:val="20"/>
          <w:lang w:val="de-AT"/>
        </w:rPr>
        <w:t xml:space="preserve">Bild 1: </w:t>
      </w:r>
      <w:r w:rsidR="00AA5BB2" w:rsidRPr="004625A4">
        <w:rPr>
          <w:rFonts w:ascii="Arial" w:hAnsi="Arial" w:cs="Arial"/>
          <w:sz w:val="20"/>
          <w:szCs w:val="20"/>
        </w:rPr>
        <w:t xml:space="preserve">Die </w:t>
      </w:r>
      <w:r w:rsidR="00AA5BB2">
        <w:rPr>
          <w:rFonts w:ascii="Arial" w:hAnsi="Arial" w:cs="Arial"/>
          <w:sz w:val="20"/>
          <w:szCs w:val="20"/>
        </w:rPr>
        <w:t xml:space="preserve">modulare </w:t>
      </w:r>
      <w:r w:rsidR="00AA5BB2" w:rsidRPr="004625A4">
        <w:rPr>
          <w:rFonts w:ascii="Arial" w:hAnsi="Arial" w:cs="Arial"/>
          <w:sz w:val="20"/>
          <w:szCs w:val="20"/>
        </w:rPr>
        <w:t>Produktfamilie NIGHTSIGHT umfasst alle Lichtwerkzeuge, um sowohl vertikale und horizontale Flächen homogen auszuleuchten als auch gezielte Akzente zu setzen.</w:t>
      </w:r>
      <w:r w:rsidR="00AA5BB2">
        <w:rPr>
          <w:rFonts w:ascii="Arial" w:hAnsi="Arial" w:cs="Arial"/>
          <w:b/>
          <w:sz w:val="20"/>
          <w:szCs w:val="20"/>
          <w:lang w:val="de-AT"/>
        </w:rPr>
        <w:t xml:space="preserve"> </w:t>
      </w:r>
    </w:p>
    <w:p w:rsidR="00652DCF" w:rsidRDefault="00652DCF" w:rsidP="00A24816">
      <w:pPr>
        <w:spacing w:line="360" w:lineRule="auto"/>
        <w:jc w:val="both"/>
        <w:rPr>
          <w:rFonts w:ascii="Arial" w:hAnsi="Arial" w:cs="Arial"/>
          <w:b/>
          <w:sz w:val="20"/>
          <w:szCs w:val="20"/>
          <w:lang w:val="de-AT"/>
        </w:rPr>
      </w:pPr>
    </w:p>
    <w:p w:rsidR="00652DCF" w:rsidRDefault="00652DCF" w:rsidP="00A24816">
      <w:pPr>
        <w:spacing w:line="360" w:lineRule="auto"/>
        <w:jc w:val="both"/>
        <w:rPr>
          <w:rFonts w:ascii="Arial" w:hAnsi="Arial" w:cs="Arial"/>
          <w:b/>
          <w:sz w:val="20"/>
          <w:szCs w:val="20"/>
          <w:lang w:val="de-AT"/>
        </w:rPr>
      </w:pPr>
    </w:p>
    <w:p w:rsidR="00652DCF" w:rsidRDefault="00652DCF" w:rsidP="00652DCF">
      <w:pPr>
        <w:spacing w:line="360" w:lineRule="auto"/>
        <w:jc w:val="both"/>
        <w:rPr>
          <w:rFonts w:ascii="Arial" w:hAnsi="Arial" w:cs="Arial"/>
          <w:b/>
          <w:sz w:val="20"/>
          <w:szCs w:val="20"/>
          <w:lang w:val="de-AT"/>
        </w:rPr>
      </w:pPr>
      <w:bookmarkStart w:id="2" w:name="_GoBack"/>
      <w:r>
        <w:rPr>
          <w:rFonts w:ascii="Arial" w:hAnsi="Arial" w:cs="Arial"/>
          <w:b/>
          <w:noProof/>
          <w:sz w:val="20"/>
          <w:szCs w:val="20"/>
          <w:lang w:val="de-AT" w:eastAsia="zh-CN"/>
        </w:rPr>
        <w:drawing>
          <wp:inline distT="0" distB="0" distL="0" distR="0" wp14:anchorId="52148099" wp14:editId="7796610B">
            <wp:extent cx="3390900" cy="2167752"/>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Konzepte\03 Work in Progress\Light+Building 2016\Bilder\Nightsite.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404210" cy="2176261"/>
                    </a:xfrm>
                    <a:prstGeom prst="rect">
                      <a:avLst/>
                    </a:prstGeom>
                    <a:noFill/>
                    <a:ln w="9525">
                      <a:noFill/>
                      <a:miter lim="800000"/>
                      <a:headEnd/>
                      <a:tailEnd/>
                    </a:ln>
                  </pic:spPr>
                </pic:pic>
              </a:graphicData>
            </a:graphic>
          </wp:inline>
        </w:drawing>
      </w:r>
      <w:bookmarkEnd w:id="2"/>
    </w:p>
    <w:p w:rsidR="00652DCF" w:rsidRDefault="00652DCF" w:rsidP="00652DCF">
      <w:pPr>
        <w:spacing w:line="360" w:lineRule="auto"/>
        <w:jc w:val="both"/>
        <w:rPr>
          <w:rFonts w:ascii="Arial" w:hAnsi="Arial" w:cs="Arial"/>
          <w:b/>
          <w:sz w:val="20"/>
          <w:szCs w:val="20"/>
          <w:lang w:val="de-AT"/>
        </w:rPr>
      </w:pPr>
      <w:r w:rsidRPr="00DC1E29">
        <w:rPr>
          <w:rFonts w:ascii="Arial" w:hAnsi="Arial" w:cs="Arial"/>
          <w:b/>
          <w:sz w:val="20"/>
          <w:szCs w:val="20"/>
          <w:lang w:val="de-AT"/>
        </w:rPr>
        <w:t xml:space="preserve">Bild </w:t>
      </w:r>
      <w:r>
        <w:rPr>
          <w:rFonts w:ascii="Arial" w:hAnsi="Arial" w:cs="Arial"/>
          <w:b/>
          <w:sz w:val="20"/>
          <w:szCs w:val="20"/>
          <w:lang w:val="de-AT"/>
        </w:rPr>
        <w:t>2</w:t>
      </w:r>
      <w:r w:rsidRPr="00DC1E29">
        <w:rPr>
          <w:rFonts w:ascii="Arial" w:hAnsi="Arial" w:cs="Arial"/>
          <w:b/>
          <w:sz w:val="20"/>
          <w:szCs w:val="20"/>
          <w:lang w:val="de-AT"/>
        </w:rPr>
        <w:t xml:space="preserve">: </w:t>
      </w:r>
      <w:r>
        <w:rPr>
          <w:rFonts w:ascii="Arial" w:hAnsi="Arial" w:cs="Arial"/>
          <w:sz w:val="20"/>
          <w:szCs w:val="20"/>
        </w:rPr>
        <w:t>Die Area-Leuchte mit „</w:t>
      </w:r>
      <w:proofErr w:type="spellStart"/>
      <w:r>
        <w:rPr>
          <w:rFonts w:ascii="Arial" w:hAnsi="Arial" w:cs="Arial"/>
          <w:sz w:val="20"/>
          <w:szCs w:val="20"/>
        </w:rPr>
        <w:t>softGlow</w:t>
      </w:r>
      <w:proofErr w:type="spellEnd"/>
      <w:r>
        <w:rPr>
          <w:rFonts w:ascii="Arial" w:hAnsi="Arial" w:cs="Arial"/>
          <w:sz w:val="20"/>
          <w:szCs w:val="20"/>
        </w:rPr>
        <w:t>“-Optik verbessert die Beleuchtung von Plätzen und Gehwegen.</w:t>
      </w:r>
    </w:p>
    <w:p w:rsidR="00652DCF" w:rsidRDefault="00652DCF" w:rsidP="00A24816">
      <w:pPr>
        <w:spacing w:line="360" w:lineRule="auto"/>
        <w:jc w:val="both"/>
        <w:rPr>
          <w:rFonts w:ascii="Arial" w:hAnsi="Arial" w:cs="Arial"/>
          <w:b/>
          <w:sz w:val="20"/>
          <w:szCs w:val="20"/>
          <w:lang w:val="de-AT"/>
        </w:rPr>
      </w:pPr>
    </w:p>
    <w:p w:rsidR="00A24816" w:rsidRDefault="00A24816" w:rsidP="00A24816">
      <w:pPr>
        <w:spacing w:line="360" w:lineRule="auto"/>
        <w:jc w:val="both"/>
        <w:rPr>
          <w:rFonts w:ascii="Arial" w:hAnsi="Arial" w:cs="Arial"/>
          <w:b/>
          <w:sz w:val="20"/>
          <w:szCs w:val="20"/>
          <w:lang w:val="de-AT"/>
        </w:rPr>
      </w:pPr>
    </w:p>
    <w:p w:rsidR="00A24816" w:rsidRDefault="00A24816" w:rsidP="00A24816">
      <w:pPr>
        <w:spacing w:line="360" w:lineRule="auto"/>
        <w:jc w:val="both"/>
        <w:rPr>
          <w:rFonts w:ascii="Arial" w:hAnsi="Arial" w:cs="Arial"/>
          <w:b/>
          <w:sz w:val="20"/>
          <w:szCs w:val="20"/>
          <w:lang w:val="de-AT"/>
        </w:rPr>
      </w:pPr>
      <w:r>
        <w:rPr>
          <w:rFonts w:ascii="Arial" w:hAnsi="Arial" w:cs="Arial"/>
          <w:b/>
          <w:noProof/>
          <w:sz w:val="20"/>
          <w:szCs w:val="20"/>
          <w:lang w:val="de-AT" w:eastAsia="zh-CN"/>
        </w:rPr>
        <w:lastRenderedPageBreak/>
        <w:drawing>
          <wp:inline distT="0" distB="0" distL="0" distR="0">
            <wp:extent cx="2447925" cy="3092261"/>
            <wp:effectExtent l="0" t="0" r="0" b="0"/>
            <wp:docPr id="7" name="Bild 1" descr="\\intra.haebmau.de\kunde\zumtobel\Docs\Konzepte\03 Work in Progress\Light+Building 2016\Bilder\Night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Konzepte\03 Work in Progress\Light+Building 2016\Bilder\Nightsit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7338" cy="3104152"/>
                    </a:xfrm>
                    <a:prstGeom prst="rect">
                      <a:avLst/>
                    </a:prstGeom>
                    <a:noFill/>
                    <a:ln w="9525">
                      <a:noFill/>
                      <a:miter lim="800000"/>
                      <a:headEnd/>
                      <a:tailEnd/>
                    </a:ln>
                  </pic:spPr>
                </pic:pic>
              </a:graphicData>
            </a:graphic>
          </wp:inline>
        </w:drawing>
      </w:r>
    </w:p>
    <w:p w:rsidR="00A24816" w:rsidRDefault="00A24816" w:rsidP="00DD5276">
      <w:pPr>
        <w:spacing w:line="360" w:lineRule="auto"/>
        <w:jc w:val="both"/>
        <w:rPr>
          <w:rFonts w:ascii="Arial" w:hAnsi="Arial" w:cs="Arial"/>
          <w:b/>
          <w:sz w:val="20"/>
          <w:szCs w:val="20"/>
          <w:lang w:val="de-AT"/>
        </w:rPr>
      </w:pPr>
      <w:r w:rsidRPr="00DC1E29">
        <w:rPr>
          <w:rFonts w:ascii="Arial" w:hAnsi="Arial" w:cs="Arial"/>
          <w:b/>
          <w:sz w:val="20"/>
          <w:szCs w:val="20"/>
          <w:lang w:val="de-AT"/>
        </w:rPr>
        <w:t xml:space="preserve">Bild </w:t>
      </w:r>
      <w:r w:rsidR="00652DCF">
        <w:rPr>
          <w:rFonts w:ascii="Arial" w:hAnsi="Arial" w:cs="Arial"/>
          <w:b/>
          <w:sz w:val="20"/>
          <w:szCs w:val="20"/>
          <w:lang w:val="de-AT"/>
        </w:rPr>
        <w:t>3</w:t>
      </w:r>
      <w:r w:rsidRPr="00DC1E29">
        <w:rPr>
          <w:rFonts w:ascii="Arial" w:hAnsi="Arial" w:cs="Arial"/>
          <w:b/>
          <w:sz w:val="20"/>
          <w:szCs w:val="20"/>
          <w:lang w:val="de-AT"/>
        </w:rPr>
        <w:t xml:space="preserve">: </w:t>
      </w:r>
      <w:r>
        <w:rPr>
          <w:rFonts w:ascii="Arial" w:hAnsi="Arial" w:cs="Arial"/>
          <w:sz w:val="20"/>
          <w:szCs w:val="20"/>
        </w:rPr>
        <w:t xml:space="preserve">Perfektioniert für die </w:t>
      </w:r>
      <w:proofErr w:type="spellStart"/>
      <w:r>
        <w:rPr>
          <w:rFonts w:ascii="Arial" w:hAnsi="Arial" w:cs="Arial"/>
          <w:sz w:val="20"/>
          <w:szCs w:val="20"/>
        </w:rPr>
        <w:t>Anstrahlung</w:t>
      </w:r>
      <w:proofErr w:type="spellEnd"/>
      <w:r>
        <w:rPr>
          <w:rFonts w:ascii="Arial" w:hAnsi="Arial" w:cs="Arial"/>
          <w:sz w:val="20"/>
          <w:szCs w:val="20"/>
        </w:rPr>
        <w:t xml:space="preserve"> von Fassaden oder die Betonung architektonischer Details ist die Projektor-Leuchte mit „</w:t>
      </w:r>
      <w:proofErr w:type="spellStart"/>
      <w:r>
        <w:rPr>
          <w:rFonts w:ascii="Arial" w:hAnsi="Arial" w:cs="Arial"/>
          <w:sz w:val="20"/>
          <w:szCs w:val="20"/>
        </w:rPr>
        <w:t>darkBeam</w:t>
      </w:r>
      <w:proofErr w:type="spellEnd"/>
      <w:r>
        <w:rPr>
          <w:rFonts w:ascii="Arial" w:hAnsi="Arial" w:cs="Arial"/>
          <w:sz w:val="20"/>
          <w:szCs w:val="20"/>
        </w:rPr>
        <w:t>“-Optik, bei der die LED-Lichtpunkte mit ihren Projektionslinsen in einer speziell designten Wabenstruktur zurückversetzt angeordnet sind.</w:t>
      </w: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A24816" w:rsidRDefault="00A24816" w:rsidP="00DD5276">
      <w:pPr>
        <w:spacing w:line="360" w:lineRule="auto"/>
        <w:jc w:val="both"/>
        <w:rPr>
          <w:rFonts w:ascii="Arial" w:hAnsi="Arial" w:cs="Arial"/>
          <w:b/>
          <w:sz w:val="20"/>
          <w:szCs w:val="20"/>
          <w:lang w:val="de-AT"/>
        </w:rPr>
      </w:pPr>
    </w:p>
    <w:p w:rsidR="00DD5276" w:rsidRPr="003710BF" w:rsidRDefault="00DD5276" w:rsidP="00DD5276">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DD5276" w:rsidRPr="003710BF" w:rsidTr="00DD5276">
        <w:tc>
          <w:tcPr>
            <w:tcW w:w="4219" w:type="dxa"/>
          </w:tcPr>
          <w:p w:rsidR="00DD5276" w:rsidRPr="00DD5276" w:rsidRDefault="00DD5276" w:rsidP="00DD5276">
            <w:pPr>
              <w:ind w:right="23"/>
              <w:rPr>
                <w:rFonts w:ascii="Arial" w:eastAsia="Calibri" w:hAnsi="Arial" w:cs="Arial"/>
                <w:sz w:val="16"/>
                <w:szCs w:val="16"/>
                <w:lang w:val="en-US"/>
              </w:rPr>
            </w:pPr>
            <w:r w:rsidRPr="00DD5276">
              <w:rPr>
                <w:rFonts w:ascii="Arial" w:eastAsia="Calibri" w:hAnsi="Arial" w:cs="Arial"/>
                <w:sz w:val="16"/>
                <w:szCs w:val="16"/>
                <w:lang w:val="en-US"/>
              </w:rPr>
              <w:t>Zumtobel Lighting GmbH</w:t>
            </w:r>
          </w:p>
          <w:p w:rsidR="00DD5276" w:rsidRPr="00DD5276" w:rsidRDefault="00DD5276" w:rsidP="00DD5276">
            <w:pPr>
              <w:ind w:right="23"/>
              <w:rPr>
                <w:rFonts w:ascii="Arial" w:eastAsia="Calibri" w:hAnsi="Arial" w:cs="Arial"/>
                <w:sz w:val="16"/>
                <w:szCs w:val="16"/>
                <w:lang w:val="en-US"/>
              </w:rPr>
            </w:pPr>
            <w:r w:rsidRPr="00DD5276">
              <w:rPr>
                <w:rFonts w:ascii="Arial" w:eastAsia="Calibri" w:hAnsi="Arial" w:cs="Arial"/>
                <w:sz w:val="16"/>
                <w:szCs w:val="16"/>
                <w:lang w:val="en-US"/>
              </w:rPr>
              <w:t>Sophie Moser</w:t>
            </w:r>
          </w:p>
          <w:p w:rsidR="00DD5276" w:rsidRPr="003710BF" w:rsidRDefault="00DD5276" w:rsidP="00DD5276">
            <w:pPr>
              <w:ind w:right="23"/>
              <w:rPr>
                <w:rFonts w:ascii="Arial" w:hAnsi="Arial" w:cs="Arial"/>
                <w:sz w:val="16"/>
                <w:lang w:val="en-US" w:eastAsia="nl-BE" w:bidi="nl-BE"/>
              </w:rPr>
            </w:pPr>
            <w:r w:rsidRPr="003710BF">
              <w:rPr>
                <w:rFonts w:ascii="Arial" w:hAnsi="Arial" w:cs="Arial"/>
                <w:sz w:val="16"/>
                <w:lang w:val="en-US" w:eastAsia="nl-BE" w:bidi="nl-BE"/>
              </w:rPr>
              <w:t>Head of Brand Communications</w:t>
            </w:r>
          </w:p>
          <w:p w:rsidR="00DD5276" w:rsidRPr="003710BF" w:rsidRDefault="00DD5276" w:rsidP="00DD5276">
            <w:pPr>
              <w:ind w:right="23"/>
              <w:rPr>
                <w:rFonts w:ascii="Arial" w:eastAsia="Calibri" w:hAnsi="Arial" w:cs="Arial"/>
                <w:sz w:val="16"/>
                <w:szCs w:val="16"/>
                <w:lang w:val="de-AT"/>
              </w:rPr>
            </w:pPr>
            <w:r w:rsidRPr="003710BF">
              <w:rPr>
                <w:rFonts w:ascii="Arial" w:eastAsia="Calibri" w:hAnsi="Arial" w:cs="Arial"/>
                <w:sz w:val="16"/>
                <w:szCs w:val="16"/>
                <w:lang w:val="de-AT"/>
              </w:rPr>
              <w:t xml:space="preserve">Schweizer </w:t>
            </w:r>
            <w:proofErr w:type="spellStart"/>
            <w:r w:rsidRPr="003710BF">
              <w:rPr>
                <w:rFonts w:ascii="Arial" w:eastAsia="Calibri" w:hAnsi="Arial" w:cs="Arial"/>
                <w:sz w:val="16"/>
                <w:szCs w:val="16"/>
                <w:lang w:val="de-AT"/>
              </w:rPr>
              <w:t>Strasse</w:t>
            </w:r>
            <w:proofErr w:type="spellEnd"/>
            <w:r w:rsidRPr="003710BF">
              <w:rPr>
                <w:rFonts w:ascii="Arial" w:eastAsia="Calibri" w:hAnsi="Arial" w:cs="Arial"/>
                <w:sz w:val="16"/>
                <w:szCs w:val="16"/>
                <w:lang w:val="de-AT"/>
              </w:rPr>
              <w:t xml:space="preserve"> 30</w:t>
            </w:r>
          </w:p>
          <w:p w:rsidR="00DD5276" w:rsidRPr="003710BF" w:rsidRDefault="00DD5276" w:rsidP="00DD5276">
            <w:pPr>
              <w:ind w:right="23"/>
              <w:rPr>
                <w:rFonts w:ascii="Arial" w:eastAsia="Calibri" w:hAnsi="Arial" w:cs="Arial"/>
                <w:sz w:val="16"/>
                <w:szCs w:val="16"/>
                <w:lang w:val="de-AT"/>
              </w:rPr>
            </w:pPr>
            <w:r w:rsidRPr="003710BF">
              <w:rPr>
                <w:rFonts w:ascii="Arial" w:eastAsia="Calibri" w:hAnsi="Arial" w:cs="Arial"/>
                <w:sz w:val="16"/>
                <w:szCs w:val="16"/>
                <w:lang w:val="de-AT"/>
              </w:rPr>
              <w:t>A-6850 Dornbirn</w:t>
            </w:r>
          </w:p>
          <w:p w:rsidR="00DD5276" w:rsidRPr="003710BF" w:rsidRDefault="00DD5276" w:rsidP="00DD5276">
            <w:pPr>
              <w:ind w:right="23"/>
              <w:rPr>
                <w:rFonts w:ascii="Arial" w:eastAsia="Calibri" w:hAnsi="Arial" w:cs="Arial"/>
                <w:sz w:val="16"/>
                <w:szCs w:val="16"/>
                <w:lang w:val="de-AT"/>
              </w:rPr>
            </w:pPr>
          </w:p>
          <w:p w:rsidR="00DD5276" w:rsidRPr="003710BF" w:rsidRDefault="00DD5276" w:rsidP="00DD5276">
            <w:pPr>
              <w:ind w:right="23"/>
              <w:rPr>
                <w:rFonts w:ascii="Arial" w:eastAsia="Calibri" w:hAnsi="Arial" w:cs="Arial"/>
                <w:sz w:val="16"/>
                <w:szCs w:val="16"/>
                <w:lang w:val="pt-BR"/>
              </w:rPr>
            </w:pPr>
            <w:r w:rsidRPr="003710BF">
              <w:rPr>
                <w:rFonts w:ascii="Arial" w:eastAsia="Calibri" w:hAnsi="Arial" w:cs="Arial"/>
                <w:sz w:val="16"/>
                <w:szCs w:val="16"/>
                <w:lang w:val="pt-BR"/>
              </w:rPr>
              <w:t>Tel</w:t>
            </w:r>
            <w:r w:rsidRPr="003710BF">
              <w:rPr>
                <w:rFonts w:ascii="Arial" w:hAnsi="Arial" w:cs="Arial"/>
                <w:sz w:val="16"/>
                <w:lang w:val="de-AT" w:eastAsia="nl-BE" w:bidi="nl-BE"/>
              </w:rPr>
              <w:t>:         +</w:t>
            </w:r>
            <w:r w:rsidRPr="003710BF">
              <w:rPr>
                <w:rFonts w:ascii="Arial" w:eastAsia="Calibri" w:hAnsi="Arial" w:cs="Arial"/>
                <w:sz w:val="16"/>
                <w:szCs w:val="16"/>
                <w:lang w:val="pt-BR"/>
              </w:rPr>
              <w:t>43 5572 390 26527</w:t>
            </w:r>
          </w:p>
          <w:p w:rsidR="00DD5276" w:rsidRPr="003710BF" w:rsidRDefault="00DD5276" w:rsidP="00DD5276">
            <w:pPr>
              <w:rPr>
                <w:rFonts w:ascii="Arial" w:eastAsia="Calibri" w:hAnsi="Arial" w:cs="Arial"/>
                <w:color w:val="000000"/>
                <w:sz w:val="16"/>
                <w:szCs w:val="16"/>
                <w:lang w:val="pt-BR" w:eastAsia="de-AT"/>
              </w:rPr>
            </w:pPr>
            <w:r w:rsidRPr="003710BF">
              <w:rPr>
                <w:rFonts w:ascii="Arial" w:eastAsia="Calibri" w:hAnsi="Arial" w:cs="Arial"/>
                <w:sz w:val="16"/>
                <w:szCs w:val="16"/>
                <w:lang w:val="pt-BR"/>
              </w:rPr>
              <w:t>Mobil</w:t>
            </w:r>
            <w:r w:rsidRPr="003710BF">
              <w:rPr>
                <w:rFonts w:ascii="Arial" w:hAnsi="Arial" w:cs="Arial"/>
                <w:sz w:val="16"/>
                <w:lang w:val="nb-NO" w:eastAsia="nl-BE" w:bidi="nl-BE"/>
              </w:rPr>
              <w:t xml:space="preserve">: </w:t>
            </w:r>
            <w:r w:rsidRPr="003710BF">
              <w:rPr>
                <w:rFonts w:ascii="Arial" w:hAnsi="Arial" w:cs="Arial"/>
                <w:sz w:val="20"/>
                <w:lang w:val="nb-NO" w:eastAsia="nl-BE" w:bidi="nl-BE"/>
              </w:rPr>
              <w:t xml:space="preserve">  </w:t>
            </w:r>
            <w:r w:rsidRPr="003710BF">
              <w:rPr>
                <w:rFonts w:ascii="Arial" w:hAnsi="Arial" w:cs="Arial"/>
                <w:sz w:val="12"/>
                <w:lang w:val="nb-NO" w:eastAsia="nl-BE" w:bidi="nl-BE"/>
              </w:rPr>
              <w:t xml:space="preserve"> </w:t>
            </w:r>
            <w:r w:rsidRPr="003710BF">
              <w:rPr>
                <w:rFonts w:ascii="Arial" w:hAnsi="Arial" w:cs="Arial"/>
                <w:sz w:val="16"/>
                <w:lang w:val="nb-NO" w:eastAsia="nl-BE" w:bidi="nl-BE"/>
              </w:rPr>
              <w:t xml:space="preserve"> +</w:t>
            </w:r>
            <w:r w:rsidRPr="003710BF">
              <w:rPr>
                <w:rFonts w:ascii="Arial" w:hAnsi="Arial" w:cs="Arial"/>
                <w:sz w:val="16"/>
                <w:szCs w:val="16"/>
                <w:lang w:val="pt-BR"/>
              </w:rPr>
              <w:t>43 664 80892 3074</w:t>
            </w:r>
          </w:p>
          <w:p w:rsidR="00DD5276" w:rsidRPr="003E6477" w:rsidRDefault="00BC23FD" w:rsidP="00DD5276">
            <w:pPr>
              <w:ind w:right="23"/>
              <w:rPr>
                <w:lang w:val="pt-BR"/>
              </w:rPr>
            </w:pPr>
            <w:hyperlink r:id="rId16" w:history="1">
              <w:r w:rsidR="00DD5276" w:rsidRPr="003710BF">
                <w:rPr>
                  <w:rStyle w:val="Hyperlink"/>
                  <w:rFonts w:ascii="Arial" w:eastAsia="Calibri" w:hAnsi="Arial" w:cs="Arial"/>
                  <w:sz w:val="16"/>
                  <w:szCs w:val="16"/>
                  <w:lang w:val="pt-BR"/>
                </w:rPr>
                <w:t>press@zumtobel.com</w:t>
              </w:r>
            </w:hyperlink>
          </w:p>
          <w:p w:rsidR="00DD5276" w:rsidRPr="003E6477" w:rsidRDefault="00DD5276" w:rsidP="00DD5276">
            <w:pPr>
              <w:ind w:right="23"/>
              <w:rPr>
                <w:rFonts w:ascii="Arial" w:hAnsi="Arial" w:cs="Arial"/>
                <w:lang w:val="pt-BR"/>
              </w:rPr>
            </w:pPr>
          </w:p>
          <w:p w:rsidR="00DD5276" w:rsidRPr="003E6477" w:rsidRDefault="00BC23FD" w:rsidP="00DD5276">
            <w:pPr>
              <w:ind w:right="23"/>
              <w:rPr>
                <w:rFonts w:ascii="Arial" w:eastAsia="Calibri" w:hAnsi="Arial" w:cs="Arial"/>
                <w:sz w:val="16"/>
                <w:szCs w:val="16"/>
                <w:lang w:val="pt-BR"/>
              </w:rPr>
            </w:pPr>
            <w:hyperlink r:id="rId17" w:history="1">
              <w:r w:rsidR="00DD5276" w:rsidRPr="003E6477">
                <w:rPr>
                  <w:rStyle w:val="Hyperlink"/>
                  <w:rFonts w:ascii="Arial" w:eastAsia="Calibri" w:hAnsi="Arial" w:cs="Arial"/>
                  <w:sz w:val="16"/>
                  <w:szCs w:val="16"/>
                  <w:lang w:val="pt-BR"/>
                </w:rPr>
                <w:t>www.zumtobel.com</w:t>
              </w:r>
            </w:hyperlink>
          </w:p>
          <w:p w:rsidR="00DD5276" w:rsidRPr="003E6477" w:rsidRDefault="00DD5276" w:rsidP="00DD5276">
            <w:pPr>
              <w:ind w:right="23"/>
              <w:rPr>
                <w:rFonts w:ascii="Arial" w:hAnsi="Arial" w:cs="Arial"/>
                <w:lang w:val="pt-BR"/>
              </w:rPr>
            </w:pPr>
          </w:p>
          <w:p w:rsidR="00DD5276" w:rsidRPr="003E6477" w:rsidRDefault="00DD5276" w:rsidP="00DD5276">
            <w:pPr>
              <w:ind w:right="23"/>
              <w:rPr>
                <w:rFonts w:ascii="Arial" w:eastAsia="Calibri" w:hAnsi="Arial" w:cs="Arial"/>
                <w:sz w:val="16"/>
                <w:szCs w:val="16"/>
                <w:lang w:val="pt-BR"/>
              </w:rPr>
            </w:pPr>
          </w:p>
          <w:p w:rsidR="00DD5276" w:rsidRPr="003710BF" w:rsidRDefault="00DD5276" w:rsidP="00DD5276">
            <w:pPr>
              <w:ind w:right="23"/>
              <w:rPr>
                <w:rFonts w:ascii="Arial" w:eastAsia="Calibri" w:hAnsi="Arial" w:cs="Arial"/>
                <w:bCs/>
                <w:sz w:val="16"/>
                <w:szCs w:val="16"/>
                <w:lang w:val="pt-BR"/>
              </w:rPr>
            </w:pPr>
          </w:p>
        </w:tc>
        <w:tc>
          <w:tcPr>
            <w:tcW w:w="3717" w:type="dxa"/>
          </w:tcPr>
          <w:p w:rsidR="00DD5276" w:rsidRPr="00DC4329" w:rsidRDefault="00293523" w:rsidP="00DD5276">
            <w:pPr>
              <w:ind w:right="23"/>
              <w:rPr>
                <w:rFonts w:ascii="Arial" w:eastAsia="Calibri" w:hAnsi="Arial" w:cs="Arial"/>
                <w:sz w:val="16"/>
                <w:szCs w:val="16"/>
                <w:lang w:val="de-AT"/>
              </w:rPr>
            </w:pPr>
            <w:r w:rsidRPr="00DC4329">
              <w:rPr>
                <w:rFonts w:ascii="Arial" w:eastAsia="Calibri" w:hAnsi="Arial" w:cs="Arial"/>
                <w:sz w:val="16"/>
                <w:szCs w:val="16"/>
                <w:lang w:val="de-AT"/>
              </w:rPr>
              <w:t>Zumtobel Lighting GmbH</w:t>
            </w:r>
          </w:p>
          <w:p w:rsidR="00DD5276" w:rsidRPr="00DC4329" w:rsidRDefault="00293523" w:rsidP="00DD5276">
            <w:pPr>
              <w:ind w:right="23"/>
              <w:rPr>
                <w:rFonts w:ascii="Arial" w:eastAsia="Calibri" w:hAnsi="Arial" w:cs="Arial"/>
                <w:sz w:val="16"/>
                <w:szCs w:val="16"/>
                <w:lang w:val="de-AT"/>
              </w:rPr>
            </w:pPr>
            <w:r w:rsidRPr="00DC4329">
              <w:rPr>
                <w:rFonts w:ascii="Arial" w:eastAsia="Calibri" w:hAnsi="Arial" w:cs="Arial"/>
                <w:sz w:val="16"/>
                <w:szCs w:val="16"/>
                <w:lang w:val="de-AT"/>
              </w:rPr>
              <w:t>Andreas Reimann</w:t>
            </w:r>
          </w:p>
          <w:p w:rsidR="00DD5276" w:rsidRPr="00DC4329" w:rsidRDefault="00293523" w:rsidP="00DD5276">
            <w:pPr>
              <w:ind w:right="23"/>
              <w:rPr>
                <w:rFonts w:ascii="Arial" w:hAnsi="Arial" w:cs="Arial"/>
                <w:sz w:val="16"/>
                <w:lang w:val="de-AT" w:eastAsia="nl-BE" w:bidi="nl-BE"/>
              </w:rPr>
            </w:pPr>
            <w:r w:rsidRPr="00DC4329">
              <w:rPr>
                <w:rFonts w:ascii="Arial" w:hAnsi="Arial" w:cs="Arial"/>
                <w:sz w:val="16"/>
                <w:lang w:val="de-AT" w:eastAsia="nl-BE" w:bidi="nl-BE"/>
              </w:rPr>
              <w:t>Brand PR Manager</w:t>
            </w:r>
          </w:p>
          <w:p w:rsidR="00DD5276" w:rsidRPr="003710BF" w:rsidRDefault="00DD5276" w:rsidP="00DD5276">
            <w:pPr>
              <w:ind w:right="23"/>
              <w:rPr>
                <w:rFonts w:ascii="Arial" w:eastAsia="Calibri" w:hAnsi="Arial" w:cs="Arial"/>
                <w:sz w:val="16"/>
                <w:szCs w:val="16"/>
                <w:lang w:val="de-AT"/>
              </w:rPr>
            </w:pPr>
            <w:r w:rsidRPr="003710BF">
              <w:rPr>
                <w:rFonts w:ascii="Arial" w:eastAsia="Calibri" w:hAnsi="Arial" w:cs="Arial"/>
                <w:sz w:val="16"/>
                <w:szCs w:val="16"/>
                <w:lang w:val="de-AT"/>
              </w:rPr>
              <w:t xml:space="preserve">Schweizer </w:t>
            </w:r>
            <w:proofErr w:type="spellStart"/>
            <w:r w:rsidRPr="003710BF">
              <w:rPr>
                <w:rFonts w:ascii="Arial" w:eastAsia="Calibri" w:hAnsi="Arial" w:cs="Arial"/>
                <w:sz w:val="16"/>
                <w:szCs w:val="16"/>
                <w:lang w:val="de-AT"/>
              </w:rPr>
              <w:t>Strasse</w:t>
            </w:r>
            <w:proofErr w:type="spellEnd"/>
            <w:r w:rsidRPr="003710BF">
              <w:rPr>
                <w:rFonts w:ascii="Arial" w:eastAsia="Calibri" w:hAnsi="Arial" w:cs="Arial"/>
                <w:sz w:val="16"/>
                <w:szCs w:val="16"/>
                <w:lang w:val="de-AT"/>
              </w:rPr>
              <w:t xml:space="preserve"> 30</w:t>
            </w:r>
          </w:p>
          <w:p w:rsidR="00DD5276" w:rsidRPr="003710BF" w:rsidRDefault="00DD5276" w:rsidP="00DD5276">
            <w:pPr>
              <w:ind w:right="23"/>
              <w:rPr>
                <w:rFonts w:ascii="Arial" w:eastAsia="Calibri" w:hAnsi="Arial" w:cs="Arial"/>
                <w:sz w:val="16"/>
                <w:szCs w:val="16"/>
                <w:lang w:val="it-IT"/>
              </w:rPr>
            </w:pPr>
            <w:r w:rsidRPr="003710BF">
              <w:rPr>
                <w:rFonts w:ascii="Arial" w:eastAsia="Calibri" w:hAnsi="Arial" w:cs="Arial"/>
                <w:sz w:val="16"/>
                <w:szCs w:val="16"/>
                <w:lang w:val="it-IT"/>
              </w:rPr>
              <w:t>A-6850 Dornbirn</w:t>
            </w:r>
          </w:p>
          <w:p w:rsidR="00DD5276" w:rsidRPr="003710BF" w:rsidRDefault="00DD5276" w:rsidP="00DD5276">
            <w:pPr>
              <w:ind w:right="23"/>
              <w:rPr>
                <w:rFonts w:ascii="Arial" w:eastAsia="Calibri" w:hAnsi="Arial" w:cs="Arial"/>
                <w:sz w:val="16"/>
                <w:szCs w:val="16"/>
                <w:lang w:val="it-IT"/>
              </w:rPr>
            </w:pPr>
          </w:p>
          <w:p w:rsidR="00DD5276" w:rsidRPr="003710BF" w:rsidRDefault="00DD5276" w:rsidP="00DD5276">
            <w:pPr>
              <w:ind w:right="23"/>
              <w:rPr>
                <w:rFonts w:ascii="Arial" w:eastAsia="Calibri" w:hAnsi="Arial" w:cs="Arial"/>
                <w:sz w:val="16"/>
                <w:szCs w:val="16"/>
                <w:lang w:val="pt-BR"/>
              </w:rPr>
            </w:pPr>
            <w:r w:rsidRPr="003710BF">
              <w:rPr>
                <w:rFonts w:ascii="Arial" w:eastAsia="Calibri" w:hAnsi="Arial" w:cs="Arial"/>
                <w:sz w:val="16"/>
                <w:szCs w:val="16"/>
                <w:lang w:val="pt-BR"/>
              </w:rPr>
              <w:t>Tel: +43 5572 390 26522</w:t>
            </w:r>
          </w:p>
          <w:p w:rsidR="00DD5276" w:rsidRPr="003710BF" w:rsidRDefault="00DD5276" w:rsidP="00DD5276">
            <w:pPr>
              <w:ind w:right="23"/>
              <w:rPr>
                <w:rFonts w:ascii="Arial" w:eastAsia="Calibri" w:hAnsi="Arial" w:cs="Arial"/>
                <w:sz w:val="16"/>
                <w:szCs w:val="16"/>
                <w:lang w:val="pt-BR"/>
              </w:rPr>
            </w:pPr>
            <w:r w:rsidRPr="003710BF">
              <w:rPr>
                <w:rFonts w:ascii="Arial" w:eastAsia="Calibri" w:hAnsi="Arial" w:cs="Arial"/>
                <w:sz w:val="16"/>
                <w:szCs w:val="16"/>
                <w:lang w:val="pt-BR"/>
              </w:rPr>
              <w:t>Mobil: +43 664 80892 3334</w:t>
            </w:r>
          </w:p>
          <w:p w:rsidR="00DD5276" w:rsidRPr="00077F78" w:rsidRDefault="00BC23FD" w:rsidP="00DD5276">
            <w:pPr>
              <w:ind w:right="23"/>
              <w:rPr>
                <w:lang w:val="it-IT"/>
              </w:rPr>
            </w:pPr>
            <w:hyperlink r:id="rId18" w:history="1">
              <w:r w:rsidR="00DD5276" w:rsidRPr="003710BF">
                <w:rPr>
                  <w:rStyle w:val="Hyperlink"/>
                  <w:rFonts w:ascii="Arial" w:eastAsia="Calibri" w:hAnsi="Arial" w:cs="Arial"/>
                  <w:sz w:val="16"/>
                  <w:szCs w:val="16"/>
                  <w:lang w:val="pt-BR"/>
                </w:rPr>
                <w:t>press@zumtobel.com</w:t>
              </w:r>
            </w:hyperlink>
          </w:p>
          <w:p w:rsidR="00DD5276" w:rsidRPr="003710BF" w:rsidRDefault="00DD5276" w:rsidP="00DD5276">
            <w:pPr>
              <w:ind w:right="23"/>
              <w:rPr>
                <w:rStyle w:val="Hyperlink"/>
                <w:rFonts w:ascii="Arial" w:eastAsia="Calibri" w:hAnsi="Arial" w:cs="Arial"/>
                <w:sz w:val="16"/>
                <w:szCs w:val="16"/>
                <w:lang w:val="pt-BR"/>
              </w:rPr>
            </w:pPr>
          </w:p>
          <w:p w:rsidR="00DD5276" w:rsidRPr="003710BF" w:rsidRDefault="00932C68" w:rsidP="00DD5276">
            <w:pPr>
              <w:ind w:right="23"/>
              <w:rPr>
                <w:rFonts w:ascii="Arial" w:eastAsia="Calibri" w:hAnsi="Arial" w:cs="Arial"/>
                <w:sz w:val="16"/>
                <w:szCs w:val="16"/>
                <w:lang w:val="de-AT"/>
              </w:rPr>
            </w:pPr>
            <w:hyperlink r:id="rId19" w:history="1">
              <w:r w:rsidR="00DD5276" w:rsidRPr="003710BF">
                <w:rPr>
                  <w:rStyle w:val="Hyperlink"/>
                  <w:rFonts w:ascii="Arial" w:eastAsia="Calibri" w:hAnsi="Arial" w:cs="Arial"/>
                  <w:sz w:val="16"/>
                  <w:szCs w:val="16"/>
                  <w:lang w:val="de-AT"/>
                </w:rPr>
                <w:t>www.zumtobel.com</w:t>
              </w:r>
            </w:hyperlink>
          </w:p>
          <w:p w:rsidR="00DD5276" w:rsidRPr="003710BF" w:rsidRDefault="00DD5276" w:rsidP="00DD5276">
            <w:pPr>
              <w:ind w:right="23"/>
              <w:jc w:val="both"/>
              <w:rPr>
                <w:rFonts w:ascii="Arial" w:eastAsia="Calibri" w:hAnsi="Arial" w:cs="Arial"/>
                <w:bCs/>
                <w:sz w:val="16"/>
                <w:szCs w:val="16"/>
                <w:lang w:val="de-AT"/>
              </w:rPr>
            </w:pPr>
          </w:p>
        </w:tc>
      </w:tr>
    </w:tbl>
    <w:p w:rsidR="00DD5276" w:rsidRPr="003710BF" w:rsidRDefault="00DD5276" w:rsidP="00DD5276">
      <w:pPr>
        <w:spacing w:line="360" w:lineRule="auto"/>
        <w:jc w:val="both"/>
        <w:rPr>
          <w:rFonts w:ascii="Arial" w:hAnsi="Arial" w:cs="Arial"/>
          <w:b/>
          <w:sz w:val="20"/>
          <w:szCs w:val="20"/>
          <w:lang w:val="de-AT"/>
        </w:rPr>
      </w:pPr>
    </w:p>
    <w:p w:rsidR="00DD5276" w:rsidRPr="003710BF" w:rsidRDefault="00DD5276" w:rsidP="00DD5276">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99"/>
        <w:gridCol w:w="2999"/>
        <w:gridCol w:w="2999"/>
      </w:tblGrid>
      <w:tr w:rsidR="00DD5276" w:rsidRPr="005270AB" w:rsidTr="00DD5276">
        <w:tc>
          <w:tcPr>
            <w:tcW w:w="2999" w:type="dxa"/>
          </w:tcPr>
          <w:p w:rsidR="00DD5276" w:rsidRPr="003710BF" w:rsidRDefault="00DD5276" w:rsidP="00DD5276">
            <w:pPr>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p>
          <w:p w:rsidR="00DD5276" w:rsidRPr="003710BF" w:rsidRDefault="00DD5276" w:rsidP="00DD5276">
            <w:pPr>
              <w:ind w:right="23"/>
              <w:rPr>
                <w:rFonts w:ascii="Arial" w:eastAsia="Calibri" w:hAnsi="Arial" w:cs="Arial"/>
                <w:bCs/>
                <w:sz w:val="16"/>
                <w:szCs w:val="16"/>
                <w:lang w:val="de-AT"/>
              </w:rPr>
            </w:pP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rsidR="00DD5276" w:rsidRPr="003710BF" w:rsidRDefault="00DD5276" w:rsidP="00DD5276">
            <w:pPr>
              <w:ind w:right="23"/>
              <w:rPr>
                <w:rFonts w:ascii="Arial" w:eastAsia="Calibri" w:hAnsi="Arial" w:cs="Arial"/>
                <w:sz w:val="16"/>
                <w:szCs w:val="16"/>
                <w:lang w:val="pt-BR"/>
              </w:rPr>
            </w:pPr>
          </w:p>
          <w:p w:rsidR="00DD5276" w:rsidRPr="003710BF" w:rsidRDefault="00DD5276" w:rsidP="00DD5276">
            <w:pPr>
              <w:ind w:right="23"/>
              <w:rPr>
                <w:rFonts w:ascii="Arial" w:eastAsia="Calibri" w:hAnsi="Arial" w:cs="Arial"/>
                <w:bCs/>
                <w:sz w:val="16"/>
                <w:szCs w:val="16"/>
                <w:lang w:val="en-US"/>
              </w:rPr>
            </w:pPr>
            <w:r w:rsidRPr="003710BF">
              <w:rPr>
                <w:rFonts w:ascii="Arial" w:eastAsia="Calibri" w:hAnsi="Arial" w:cs="Arial"/>
                <w:sz w:val="16"/>
                <w:szCs w:val="16"/>
                <w:lang w:val="pt-BR"/>
              </w:rPr>
              <w:t>Tel</w:t>
            </w:r>
            <w:r w:rsidRPr="003710BF">
              <w:rPr>
                <w:rFonts w:ascii="Arial" w:hAnsi="Arial" w:cs="Arial"/>
                <w:sz w:val="16"/>
                <w:lang w:val="en-US" w:eastAsia="nl-BE" w:bidi="nl-BE"/>
              </w:rPr>
              <w:t>:        +</w:t>
            </w:r>
            <w:r w:rsidRPr="003710BF">
              <w:rPr>
                <w:rFonts w:ascii="Arial" w:eastAsia="Calibri" w:hAnsi="Arial" w:cs="Arial"/>
                <w:bCs/>
                <w:sz w:val="16"/>
                <w:szCs w:val="16"/>
                <w:lang w:val="en-US"/>
              </w:rPr>
              <w:t>49 69 26 48 89 0</w:t>
            </w:r>
          </w:p>
          <w:p w:rsidR="00DD5276" w:rsidRPr="00DD5276" w:rsidRDefault="00DD5276" w:rsidP="00DD5276">
            <w:pPr>
              <w:ind w:right="23"/>
              <w:rPr>
                <w:lang w:val="en-US"/>
              </w:rPr>
            </w:pPr>
            <w:r w:rsidRPr="003710BF">
              <w:rPr>
                <w:rFonts w:ascii="Arial" w:eastAsia="Calibri" w:hAnsi="Arial" w:cs="Arial"/>
                <w:sz w:val="16"/>
                <w:szCs w:val="16"/>
                <w:lang w:val="en-US"/>
              </w:rPr>
              <w:t>Fax:       +</w:t>
            </w:r>
            <w:r w:rsidRPr="003710BF">
              <w:rPr>
                <w:rFonts w:ascii="Arial" w:eastAsia="Calibri" w:hAnsi="Arial" w:cs="Arial"/>
                <w:bCs/>
                <w:sz w:val="16"/>
                <w:szCs w:val="16"/>
                <w:lang w:val="en-US"/>
              </w:rPr>
              <w:t>49 69 69 26 48 89 80</w:t>
            </w:r>
            <w:r w:rsidRPr="003710BF">
              <w:rPr>
                <w:rFonts w:ascii="Arial" w:eastAsia="Calibri" w:hAnsi="Arial" w:cs="Arial"/>
                <w:bCs/>
                <w:sz w:val="16"/>
                <w:szCs w:val="16"/>
                <w:lang w:val="en-US"/>
              </w:rPr>
              <w:br/>
            </w:r>
            <w:hyperlink r:id="rId20" w:history="1">
              <w:r w:rsidRPr="003710BF">
                <w:rPr>
                  <w:rStyle w:val="Hyperlink"/>
                  <w:rFonts w:ascii="Arial" w:eastAsia="Calibri" w:hAnsi="Arial" w:cs="Arial"/>
                  <w:sz w:val="16"/>
                  <w:szCs w:val="16"/>
                  <w:lang w:val="en-US"/>
                </w:rPr>
                <w:t>info@zumtobel.de</w:t>
              </w:r>
            </w:hyperlink>
          </w:p>
          <w:p w:rsidR="00DD5276" w:rsidRPr="003710BF" w:rsidRDefault="00DD5276" w:rsidP="00DD5276">
            <w:pPr>
              <w:ind w:right="23"/>
              <w:rPr>
                <w:rStyle w:val="Hyperlink"/>
                <w:rFonts w:ascii="Arial" w:eastAsia="Calibri" w:hAnsi="Arial" w:cs="Arial"/>
                <w:lang w:val="en-US"/>
              </w:rPr>
            </w:pPr>
          </w:p>
          <w:p w:rsidR="00DD5276" w:rsidRPr="003710BF" w:rsidRDefault="00932C68" w:rsidP="00DD5276">
            <w:pPr>
              <w:ind w:right="23"/>
              <w:rPr>
                <w:rFonts w:ascii="Arial" w:eastAsia="Calibri" w:hAnsi="Arial" w:cs="Arial"/>
                <w:bCs/>
                <w:sz w:val="16"/>
                <w:szCs w:val="16"/>
                <w:lang w:val="fr-FR"/>
              </w:rPr>
            </w:pPr>
            <w:hyperlink r:id="rId21" w:history="1">
              <w:r w:rsidR="00DD5276" w:rsidRPr="003710BF">
                <w:rPr>
                  <w:rStyle w:val="Hyperlink"/>
                  <w:rFonts w:ascii="Arial" w:eastAsia="Calibri" w:hAnsi="Arial" w:cs="Arial"/>
                  <w:sz w:val="16"/>
                  <w:szCs w:val="16"/>
                  <w:lang w:val="en-US"/>
                </w:rPr>
                <w:t>www.zumtobel.de</w:t>
              </w:r>
            </w:hyperlink>
            <w:r w:rsidR="00DD5276" w:rsidRPr="003710BF">
              <w:rPr>
                <w:rFonts w:ascii="Arial" w:eastAsia="Calibri" w:hAnsi="Arial" w:cs="Arial"/>
                <w:bCs/>
                <w:sz w:val="16"/>
                <w:szCs w:val="16"/>
                <w:lang w:val="fr-FR"/>
              </w:rPr>
              <w:t xml:space="preserve"> </w:t>
            </w:r>
          </w:p>
          <w:p w:rsidR="00DD5276" w:rsidRPr="003710BF" w:rsidRDefault="00DD5276" w:rsidP="00DD5276">
            <w:pPr>
              <w:ind w:right="23"/>
              <w:rPr>
                <w:rFonts w:ascii="Arial" w:eastAsia="Calibri" w:hAnsi="Arial" w:cs="Arial"/>
                <w:bCs/>
                <w:sz w:val="16"/>
                <w:szCs w:val="16"/>
                <w:lang w:val="en-US"/>
              </w:rPr>
            </w:pPr>
          </w:p>
        </w:tc>
        <w:tc>
          <w:tcPr>
            <w:tcW w:w="2999" w:type="dxa"/>
          </w:tcPr>
          <w:p w:rsidR="00DD5276" w:rsidRPr="003710BF" w:rsidRDefault="00DD5276" w:rsidP="00DD5276">
            <w:pPr>
              <w:ind w:right="23"/>
              <w:rPr>
                <w:rFonts w:ascii="Arial" w:eastAsia="Calibri" w:hAnsi="Arial" w:cs="Arial"/>
                <w:bCs/>
                <w:sz w:val="16"/>
                <w:szCs w:val="16"/>
                <w:lang w:val="fr-FR"/>
              </w:rPr>
            </w:pPr>
          </w:p>
        </w:tc>
        <w:tc>
          <w:tcPr>
            <w:tcW w:w="2999" w:type="dxa"/>
          </w:tcPr>
          <w:p w:rsidR="00DD5276" w:rsidRPr="003710BF" w:rsidRDefault="00DD5276" w:rsidP="00DD5276">
            <w:pPr>
              <w:ind w:right="23"/>
              <w:rPr>
                <w:rFonts w:ascii="Arial" w:eastAsia="Calibri" w:hAnsi="Arial" w:cs="Arial"/>
                <w:bCs/>
                <w:sz w:val="16"/>
                <w:szCs w:val="16"/>
                <w:lang w:val="fr-FR"/>
              </w:rPr>
            </w:pPr>
          </w:p>
        </w:tc>
      </w:tr>
      <w:tr w:rsidR="00DD5276" w:rsidRPr="005270AB" w:rsidTr="00DD5276">
        <w:trPr>
          <w:trHeight w:val="1503"/>
        </w:trPr>
        <w:tc>
          <w:tcPr>
            <w:tcW w:w="2999" w:type="dxa"/>
          </w:tcPr>
          <w:p w:rsidR="00DD5276" w:rsidRPr="00DC4329" w:rsidRDefault="00DD5276" w:rsidP="00DD5276">
            <w:pPr>
              <w:ind w:right="23"/>
              <w:rPr>
                <w:rFonts w:ascii="Arial" w:eastAsia="Calibri" w:hAnsi="Arial" w:cs="Arial"/>
                <w:bCs/>
                <w:sz w:val="16"/>
                <w:szCs w:val="16"/>
                <w:lang w:val="de-AT"/>
              </w:rPr>
            </w:pPr>
          </w:p>
          <w:p w:rsidR="00DD5276" w:rsidRPr="00DC4329" w:rsidRDefault="00DD5276" w:rsidP="00DD5276">
            <w:pPr>
              <w:ind w:right="23"/>
              <w:rPr>
                <w:rFonts w:ascii="Arial" w:eastAsia="Calibri" w:hAnsi="Arial" w:cs="Arial"/>
                <w:bCs/>
                <w:sz w:val="16"/>
                <w:szCs w:val="16"/>
                <w:lang w:val="de-AT"/>
              </w:rPr>
            </w:pPr>
          </w:p>
          <w:p w:rsidR="00DD5276" w:rsidRPr="003710BF" w:rsidRDefault="00DD5276" w:rsidP="00DD5276">
            <w:pPr>
              <w:ind w:right="23"/>
              <w:rPr>
                <w:rFonts w:ascii="Arial" w:eastAsia="Calibri" w:hAnsi="Arial" w:cs="Arial"/>
                <w:bCs/>
                <w:sz w:val="16"/>
                <w:szCs w:val="16"/>
                <w:lang w:val="de-AT"/>
              </w:rPr>
            </w:pPr>
            <w:r w:rsidRPr="003710BF">
              <w:rPr>
                <w:rFonts w:ascii="Arial" w:eastAsia="Calibri" w:hAnsi="Arial" w:cs="Arial"/>
                <w:bCs/>
                <w:sz w:val="16"/>
                <w:szCs w:val="16"/>
                <w:lang w:val="de-AT"/>
              </w:rPr>
              <w:t xml:space="preserve">ZG </w:t>
            </w:r>
            <w:proofErr w:type="spellStart"/>
            <w:r w:rsidRPr="003710BF">
              <w:rPr>
                <w:rFonts w:ascii="Arial" w:eastAsia="Calibri" w:hAnsi="Arial" w:cs="Arial"/>
                <w:bCs/>
                <w:sz w:val="16"/>
                <w:szCs w:val="16"/>
                <w:lang w:val="de-AT"/>
              </w:rPr>
              <w:t>Lighting</w:t>
            </w:r>
            <w:proofErr w:type="spellEnd"/>
            <w:r w:rsidRPr="003710BF">
              <w:rPr>
                <w:rFonts w:ascii="Arial" w:eastAsia="Calibri" w:hAnsi="Arial" w:cs="Arial"/>
                <w:bCs/>
                <w:sz w:val="16"/>
                <w:szCs w:val="16"/>
                <w:lang w:val="de-AT"/>
              </w:rPr>
              <w:t xml:space="preserve">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r>
            <w:proofErr w:type="spellStart"/>
            <w:r w:rsidRPr="003710BF">
              <w:rPr>
                <w:rFonts w:ascii="Arial" w:hAnsi="Arial" w:cs="Arial"/>
                <w:sz w:val="16"/>
                <w:szCs w:val="16"/>
                <w:lang w:val="de-AT"/>
              </w:rPr>
              <w:t>Wagramer</w:t>
            </w:r>
            <w:proofErr w:type="spellEnd"/>
            <w:r w:rsidRPr="003710BF">
              <w:rPr>
                <w:rFonts w:ascii="Arial" w:hAnsi="Arial" w:cs="Arial"/>
                <w:sz w:val="16"/>
                <w:szCs w:val="16"/>
                <w:lang w:val="de-AT"/>
              </w:rPr>
              <w:t xml:space="preserve"> Straße 19</w:t>
            </w:r>
            <w:r w:rsidRPr="003710BF">
              <w:rPr>
                <w:rFonts w:ascii="Arial" w:hAnsi="Arial" w:cs="Arial"/>
                <w:sz w:val="16"/>
                <w:szCs w:val="16"/>
                <w:lang w:val="de-AT"/>
              </w:rPr>
              <w:br/>
              <w:t>A-1220 Wien</w:t>
            </w:r>
          </w:p>
          <w:p w:rsidR="00DD5276" w:rsidRPr="003710BF" w:rsidRDefault="00DD5276" w:rsidP="00DD5276">
            <w:pPr>
              <w:ind w:right="23"/>
              <w:rPr>
                <w:rFonts w:ascii="Arial" w:eastAsia="Calibri" w:hAnsi="Arial" w:cs="Arial"/>
                <w:bCs/>
                <w:sz w:val="16"/>
                <w:szCs w:val="16"/>
                <w:lang w:val="de-AT"/>
              </w:rPr>
            </w:pPr>
          </w:p>
          <w:p w:rsidR="00DD5276" w:rsidRPr="003710BF" w:rsidRDefault="00DD5276" w:rsidP="00DD5276">
            <w:pPr>
              <w:ind w:right="23"/>
              <w:rPr>
                <w:rFonts w:ascii="Arial" w:eastAsia="Calibri" w:hAnsi="Arial" w:cs="Arial"/>
                <w:bCs/>
                <w:sz w:val="16"/>
                <w:szCs w:val="16"/>
                <w:lang w:val="fr-FR"/>
              </w:rPr>
            </w:pPr>
            <w:r w:rsidRPr="003710BF">
              <w:rPr>
                <w:rFonts w:ascii="Arial" w:eastAsia="Calibri" w:hAnsi="Arial" w:cs="Arial"/>
                <w:sz w:val="16"/>
                <w:szCs w:val="16"/>
                <w:lang w:val="pt-BR"/>
              </w:rPr>
              <w:t>Tel</w:t>
            </w:r>
            <w:r w:rsidRPr="003710BF">
              <w:rPr>
                <w:rFonts w:ascii="Arial" w:hAnsi="Arial" w:cs="Arial"/>
                <w:sz w:val="16"/>
                <w:lang w:val="nl-BE" w:eastAsia="nl-BE" w:bidi="nl-BE"/>
              </w:rPr>
              <w:t>:        +</w:t>
            </w:r>
            <w:r w:rsidRPr="003710BF">
              <w:rPr>
                <w:rFonts w:ascii="Arial" w:eastAsia="Calibri" w:hAnsi="Arial" w:cs="Arial"/>
                <w:bCs/>
                <w:sz w:val="16"/>
                <w:szCs w:val="16"/>
                <w:lang w:val="fr-FR"/>
              </w:rPr>
              <w:t>43 1 258 2601 0</w:t>
            </w:r>
          </w:p>
          <w:p w:rsidR="00DD5276" w:rsidRPr="003710BF" w:rsidRDefault="00DD5276" w:rsidP="00DD5276">
            <w:pPr>
              <w:ind w:right="23"/>
              <w:rPr>
                <w:rFonts w:ascii="Arial" w:eastAsia="Calibri" w:hAnsi="Arial" w:cs="Arial"/>
                <w:bCs/>
                <w:sz w:val="16"/>
                <w:szCs w:val="16"/>
                <w:lang w:val="fr-FR"/>
              </w:rPr>
            </w:pPr>
            <w:r w:rsidRPr="00DD5276">
              <w:rPr>
                <w:rFonts w:ascii="Arial" w:eastAsia="Calibri" w:hAnsi="Arial" w:cs="Arial"/>
                <w:sz w:val="16"/>
                <w:szCs w:val="16"/>
                <w:lang w:val="en-US"/>
              </w:rPr>
              <w:t>Fax:       +</w:t>
            </w:r>
            <w:r w:rsidRPr="003710BF">
              <w:rPr>
                <w:rFonts w:ascii="Arial" w:eastAsia="Calibri" w:hAnsi="Arial" w:cs="Arial"/>
                <w:bCs/>
                <w:sz w:val="16"/>
                <w:szCs w:val="16"/>
                <w:lang w:val="fr-FR"/>
              </w:rPr>
              <w:t>43 1 258 2601 82845</w:t>
            </w:r>
          </w:p>
          <w:p w:rsidR="00DD5276" w:rsidRPr="00DD5276" w:rsidRDefault="00932C68" w:rsidP="00DD5276">
            <w:pPr>
              <w:ind w:right="23"/>
              <w:rPr>
                <w:lang w:val="en-US"/>
              </w:rPr>
            </w:pPr>
            <w:hyperlink r:id="rId22" w:history="1">
              <w:r w:rsidR="00DD5276" w:rsidRPr="003710BF">
                <w:rPr>
                  <w:rStyle w:val="Hyperlink"/>
                  <w:rFonts w:ascii="Arial" w:eastAsia="Calibri" w:hAnsi="Arial" w:cs="Arial"/>
                  <w:bCs/>
                  <w:sz w:val="16"/>
                  <w:szCs w:val="16"/>
                  <w:lang w:val="fr-FR"/>
                </w:rPr>
                <w:t>welcome@zumtobel.at</w:t>
              </w:r>
            </w:hyperlink>
          </w:p>
          <w:p w:rsidR="00DD5276" w:rsidRPr="00DD5276" w:rsidRDefault="00DD5276" w:rsidP="00DD5276">
            <w:pPr>
              <w:ind w:right="23"/>
              <w:rPr>
                <w:rStyle w:val="Hyperlink"/>
                <w:rFonts w:ascii="Arial" w:eastAsia="Calibri" w:hAnsi="Arial" w:cs="Arial"/>
                <w:lang w:val="en-US"/>
              </w:rPr>
            </w:pPr>
          </w:p>
          <w:p w:rsidR="00DD5276" w:rsidRPr="003710BF" w:rsidRDefault="00932C68" w:rsidP="00DD5276">
            <w:pPr>
              <w:ind w:right="23"/>
              <w:rPr>
                <w:rFonts w:ascii="Arial" w:eastAsia="Calibri" w:hAnsi="Arial" w:cs="Arial"/>
                <w:bCs/>
                <w:sz w:val="16"/>
                <w:szCs w:val="16"/>
                <w:lang w:val="fr-FR"/>
              </w:rPr>
            </w:pPr>
            <w:hyperlink r:id="rId23" w:history="1">
              <w:r w:rsidR="00DD5276" w:rsidRPr="003710BF">
                <w:rPr>
                  <w:rStyle w:val="Hyperlink"/>
                  <w:rFonts w:ascii="Arial" w:eastAsia="Calibri" w:hAnsi="Arial" w:cs="Arial"/>
                  <w:bCs/>
                  <w:sz w:val="16"/>
                  <w:szCs w:val="16"/>
                  <w:lang w:val="fr-FR"/>
                </w:rPr>
                <w:t>www.zumtobel.at</w:t>
              </w:r>
            </w:hyperlink>
          </w:p>
          <w:p w:rsidR="00DD5276" w:rsidRPr="003710BF" w:rsidRDefault="00DD5276" w:rsidP="00DD5276">
            <w:pPr>
              <w:ind w:right="23"/>
              <w:rPr>
                <w:rFonts w:ascii="Arial" w:eastAsia="Calibri" w:hAnsi="Arial" w:cs="Arial"/>
                <w:bCs/>
                <w:sz w:val="16"/>
                <w:szCs w:val="16"/>
                <w:lang w:val="fr-FR"/>
              </w:rPr>
            </w:pPr>
          </w:p>
          <w:p w:rsidR="00DD5276" w:rsidRPr="003710BF" w:rsidRDefault="00DD5276" w:rsidP="00DD5276">
            <w:pPr>
              <w:ind w:right="23"/>
              <w:rPr>
                <w:rFonts w:ascii="Arial" w:eastAsia="Calibri" w:hAnsi="Arial" w:cs="Arial"/>
                <w:sz w:val="16"/>
                <w:szCs w:val="16"/>
                <w:lang w:val="en-US"/>
              </w:rPr>
            </w:pPr>
          </w:p>
        </w:tc>
        <w:tc>
          <w:tcPr>
            <w:tcW w:w="2999" w:type="dxa"/>
          </w:tcPr>
          <w:p w:rsidR="00DD5276" w:rsidRPr="00DC4329" w:rsidRDefault="00DD5276" w:rsidP="00DD5276">
            <w:pPr>
              <w:ind w:right="23"/>
              <w:rPr>
                <w:rFonts w:ascii="Arial" w:eastAsia="Calibri" w:hAnsi="Arial" w:cs="Arial"/>
                <w:sz w:val="16"/>
                <w:szCs w:val="16"/>
                <w:lang w:val="de-AT"/>
              </w:rPr>
            </w:pPr>
          </w:p>
          <w:p w:rsidR="00DD5276" w:rsidRPr="00DC4329" w:rsidRDefault="00DD5276" w:rsidP="00DD5276">
            <w:pPr>
              <w:ind w:right="23"/>
              <w:rPr>
                <w:rFonts w:ascii="Arial" w:eastAsia="Calibri" w:hAnsi="Arial" w:cs="Arial"/>
                <w:sz w:val="16"/>
                <w:szCs w:val="16"/>
                <w:lang w:val="de-AT"/>
              </w:rPr>
            </w:pPr>
          </w:p>
          <w:p w:rsidR="00DD5276" w:rsidRPr="003710BF" w:rsidRDefault="00DD5276" w:rsidP="00DD5276">
            <w:pPr>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p>
          <w:p w:rsidR="00DD5276" w:rsidRPr="003710BF" w:rsidRDefault="00DD5276" w:rsidP="00DD5276">
            <w:pPr>
              <w:ind w:right="23"/>
              <w:rPr>
                <w:rFonts w:ascii="Arial" w:eastAsia="Calibri" w:hAnsi="Arial" w:cs="Arial"/>
                <w:sz w:val="16"/>
                <w:szCs w:val="16"/>
                <w:lang w:val="de-AT"/>
              </w:rPr>
            </w:pPr>
            <w:proofErr w:type="spellStart"/>
            <w:r w:rsidRPr="003710BF">
              <w:rPr>
                <w:rFonts w:ascii="Arial" w:eastAsia="Calibri" w:hAnsi="Arial" w:cs="Arial"/>
                <w:sz w:val="16"/>
                <w:szCs w:val="16"/>
                <w:lang w:val="de-AT"/>
              </w:rPr>
              <w:t>Thurgauerstrasse</w:t>
            </w:r>
            <w:proofErr w:type="spellEnd"/>
            <w:r w:rsidRPr="003710BF">
              <w:rPr>
                <w:rFonts w:ascii="Arial" w:eastAsia="Calibri" w:hAnsi="Arial" w:cs="Arial"/>
                <w:sz w:val="16"/>
                <w:szCs w:val="16"/>
                <w:lang w:val="de-AT"/>
              </w:rPr>
              <w:t xml:space="preserve"> 39</w:t>
            </w:r>
          </w:p>
          <w:p w:rsidR="00DD5276" w:rsidRPr="003710BF" w:rsidRDefault="00DD5276" w:rsidP="00DD5276">
            <w:pPr>
              <w:ind w:right="23"/>
              <w:rPr>
                <w:rFonts w:ascii="Arial" w:eastAsia="Calibri" w:hAnsi="Arial" w:cs="Arial"/>
                <w:sz w:val="16"/>
                <w:szCs w:val="16"/>
                <w:lang w:val="de-AT"/>
              </w:rPr>
            </w:pPr>
            <w:r w:rsidRPr="003710BF">
              <w:rPr>
                <w:rFonts w:ascii="Arial" w:eastAsia="Calibri" w:hAnsi="Arial" w:cs="Arial"/>
                <w:sz w:val="16"/>
                <w:szCs w:val="16"/>
                <w:lang w:val="de-AT"/>
              </w:rPr>
              <w:t>CH-8050 Zürich</w:t>
            </w:r>
          </w:p>
          <w:p w:rsidR="00DD5276" w:rsidRPr="003710BF" w:rsidRDefault="00DD5276" w:rsidP="00DD5276">
            <w:pPr>
              <w:ind w:right="23"/>
              <w:rPr>
                <w:rFonts w:ascii="Arial" w:eastAsia="Calibri" w:hAnsi="Arial" w:cs="Arial"/>
                <w:sz w:val="16"/>
                <w:szCs w:val="16"/>
                <w:lang w:val="de-AT"/>
              </w:rPr>
            </w:pPr>
          </w:p>
          <w:p w:rsidR="00DD5276" w:rsidRPr="003710BF" w:rsidRDefault="00DD5276" w:rsidP="00DD5276">
            <w:pPr>
              <w:ind w:right="23"/>
              <w:rPr>
                <w:rFonts w:ascii="Arial" w:eastAsia="Calibri" w:hAnsi="Arial" w:cs="Arial"/>
                <w:sz w:val="16"/>
                <w:szCs w:val="16"/>
                <w:lang w:val="pt-BR"/>
              </w:rPr>
            </w:pPr>
          </w:p>
          <w:p w:rsidR="00DD5276" w:rsidRPr="003710BF" w:rsidRDefault="00DD5276" w:rsidP="00DD5276">
            <w:pPr>
              <w:ind w:right="23"/>
              <w:rPr>
                <w:rFonts w:ascii="Arial" w:eastAsia="Calibri" w:hAnsi="Arial" w:cs="Arial"/>
                <w:sz w:val="16"/>
                <w:szCs w:val="16"/>
                <w:lang w:val="pt-BR"/>
              </w:rPr>
            </w:pPr>
          </w:p>
          <w:p w:rsidR="00DD5276" w:rsidRPr="003710BF" w:rsidRDefault="00DD5276" w:rsidP="00DD5276">
            <w:pPr>
              <w:ind w:right="23"/>
              <w:rPr>
                <w:rFonts w:ascii="Arial" w:eastAsia="Calibri" w:hAnsi="Arial" w:cs="Arial"/>
                <w:sz w:val="16"/>
                <w:szCs w:val="16"/>
                <w:lang w:val="it-IT"/>
              </w:rPr>
            </w:pPr>
            <w:r w:rsidRPr="003710BF">
              <w:rPr>
                <w:rFonts w:ascii="Arial" w:eastAsia="Calibri" w:hAnsi="Arial" w:cs="Arial"/>
                <w:sz w:val="16"/>
                <w:szCs w:val="16"/>
                <w:lang w:val="pt-BR"/>
              </w:rPr>
              <w:t>Tel</w:t>
            </w:r>
            <w:r w:rsidRPr="003710BF">
              <w:rPr>
                <w:rFonts w:ascii="Arial" w:hAnsi="Arial" w:cs="Arial"/>
                <w:sz w:val="16"/>
                <w:lang w:val="nl-BE" w:eastAsia="nl-BE" w:bidi="nl-BE"/>
              </w:rPr>
              <w:t>:        +</w:t>
            </w:r>
            <w:r w:rsidRPr="003710BF">
              <w:rPr>
                <w:rFonts w:ascii="Arial" w:eastAsia="Calibri" w:hAnsi="Arial" w:cs="Arial"/>
                <w:sz w:val="16"/>
                <w:szCs w:val="16"/>
                <w:lang w:val="it-IT"/>
              </w:rPr>
              <w:t>41 44 305 35 35</w:t>
            </w:r>
          </w:p>
          <w:p w:rsidR="00DD5276" w:rsidRPr="00DD5276" w:rsidRDefault="00DD5276" w:rsidP="00DD5276">
            <w:pPr>
              <w:ind w:right="23"/>
              <w:rPr>
                <w:lang w:val="en-US"/>
              </w:rPr>
            </w:pPr>
            <w:r w:rsidRPr="00DD5276">
              <w:rPr>
                <w:rFonts w:ascii="Arial" w:eastAsia="Calibri" w:hAnsi="Arial" w:cs="Arial"/>
                <w:sz w:val="16"/>
                <w:szCs w:val="16"/>
                <w:lang w:val="en-US"/>
              </w:rPr>
              <w:t>Fax:       +</w:t>
            </w:r>
            <w:r w:rsidRPr="003710BF">
              <w:rPr>
                <w:rFonts w:ascii="Arial" w:eastAsia="Calibri" w:hAnsi="Arial" w:cs="Arial"/>
                <w:sz w:val="16"/>
                <w:szCs w:val="16"/>
                <w:lang w:val="it-IT"/>
              </w:rPr>
              <w:t>41 44 305 35 36</w:t>
            </w:r>
            <w:r w:rsidRPr="003710BF">
              <w:rPr>
                <w:rFonts w:ascii="Arial" w:eastAsia="Calibri" w:hAnsi="Arial" w:cs="Arial"/>
                <w:sz w:val="16"/>
                <w:szCs w:val="16"/>
                <w:lang w:val="it-IT"/>
              </w:rPr>
              <w:br/>
            </w:r>
            <w:hyperlink r:id="rId24" w:history="1">
              <w:r w:rsidRPr="003710BF">
                <w:rPr>
                  <w:rStyle w:val="Hyperlink"/>
                  <w:rFonts w:ascii="Arial" w:eastAsia="Calibri" w:hAnsi="Arial" w:cs="Arial"/>
                  <w:sz w:val="16"/>
                  <w:szCs w:val="16"/>
                  <w:lang w:val="it-IT"/>
                </w:rPr>
                <w:t>info@zumtobel.ch</w:t>
              </w:r>
            </w:hyperlink>
          </w:p>
          <w:p w:rsidR="00DD5276" w:rsidRPr="00DD5276" w:rsidRDefault="00DD5276" w:rsidP="00DD5276">
            <w:pPr>
              <w:ind w:right="23"/>
              <w:rPr>
                <w:rStyle w:val="Hyperlink"/>
                <w:rFonts w:ascii="Arial" w:eastAsia="Calibri" w:hAnsi="Arial" w:cs="Arial"/>
                <w:lang w:val="en-US"/>
              </w:rPr>
            </w:pPr>
          </w:p>
          <w:p w:rsidR="00DD5276" w:rsidRPr="00DD5276" w:rsidRDefault="00932C68" w:rsidP="00DD5276">
            <w:pPr>
              <w:ind w:right="23"/>
              <w:jc w:val="both"/>
              <w:rPr>
                <w:rFonts w:ascii="Arial" w:eastAsia="Calibri" w:hAnsi="Arial" w:cs="Arial"/>
                <w:sz w:val="16"/>
                <w:szCs w:val="16"/>
                <w:lang w:val="en-US"/>
              </w:rPr>
            </w:pPr>
            <w:hyperlink r:id="rId25" w:history="1">
              <w:r w:rsidR="00DD5276" w:rsidRPr="00DD5276">
                <w:rPr>
                  <w:rStyle w:val="Hyperlink"/>
                  <w:rFonts w:ascii="Arial" w:eastAsia="Calibri" w:hAnsi="Arial" w:cs="Arial"/>
                  <w:sz w:val="16"/>
                  <w:szCs w:val="16"/>
                  <w:lang w:val="en-US"/>
                </w:rPr>
                <w:t>www.zumtobel.ch</w:t>
              </w:r>
            </w:hyperlink>
          </w:p>
          <w:p w:rsidR="00DD5276" w:rsidRPr="00DD5276" w:rsidRDefault="00DD5276" w:rsidP="00DD5276">
            <w:pPr>
              <w:ind w:right="23"/>
              <w:jc w:val="both"/>
              <w:rPr>
                <w:rFonts w:ascii="Arial" w:eastAsia="Calibri" w:hAnsi="Arial" w:cs="Arial"/>
                <w:bCs/>
                <w:sz w:val="16"/>
                <w:szCs w:val="16"/>
                <w:lang w:val="en-US"/>
              </w:rPr>
            </w:pPr>
          </w:p>
        </w:tc>
        <w:tc>
          <w:tcPr>
            <w:tcW w:w="2999" w:type="dxa"/>
          </w:tcPr>
          <w:p w:rsidR="00DD5276" w:rsidRPr="00DD5276" w:rsidRDefault="00DD5276" w:rsidP="00DD5276">
            <w:pPr>
              <w:ind w:right="23"/>
              <w:jc w:val="both"/>
              <w:rPr>
                <w:rFonts w:ascii="Arial" w:eastAsia="Calibri" w:hAnsi="Arial" w:cs="Arial"/>
                <w:bCs/>
                <w:sz w:val="16"/>
                <w:szCs w:val="16"/>
                <w:lang w:val="en-US"/>
              </w:rPr>
            </w:pPr>
          </w:p>
        </w:tc>
      </w:tr>
    </w:tbl>
    <w:p w:rsidR="00DD5276" w:rsidRDefault="00DD5276" w:rsidP="00DD5276">
      <w:pPr>
        <w:spacing w:after="120"/>
        <w:jc w:val="both"/>
        <w:rPr>
          <w:rFonts w:ascii="Arial" w:hAnsi="Arial" w:cs="Arial"/>
          <w:b/>
          <w:sz w:val="16"/>
          <w:szCs w:val="16"/>
          <w:lang w:val="de-AT"/>
        </w:rPr>
      </w:pPr>
      <w:r>
        <w:rPr>
          <w:rFonts w:ascii="Arial" w:hAnsi="Arial" w:cs="Arial"/>
          <w:b/>
          <w:sz w:val="16"/>
          <w:szCs w:val="16"/>
          <w:lang w:val="de-AT"/>
        </w:rPr>
        <w:t xml:space="preserve">Über Zumtobel </w:t>
      </w:r>
    </w:p>
    <w:p w:rsidR="00DD5276" w:rsidRDefault="00DD5276" w:rsidP="00DD5276">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rsidR="00DD5276" w:rsidRDefault="00DD5276" w:rsidP="00DD5276">
      <w:pPr>
        <w:spacing w:line="360" w:lineRule="auto"/>
        <w:jc w:val="right"/>
        <w:rPr>
          <w:rFonts w:ascii="Arial" w:hAnsi="Arial" w:cs="Arial"/>
          <w:b/>
          <w:color w:val="FF0000"/>
          <w:sz w:val="20"/>
          <w:szCs w:val="20"/>
        </w:rPr>
      </w:pPr>
      <w:r>
        <w:rPr>
          <w:rFonts w:ascii="Arial" w:hAnsi="Arial" w:cs="Arial"/>
          <w:b/>
          <w:sz w:val="20"/>
          <w:szCs w:val="20"/>
        </w:rPr>
        <w:t>Zumtobel. Das Licht.</w:t>
      </w:r>
    </w:p>
    <w:p w:rsidR="00DD5276" w:rsidRPr="002E7E3F" w:rsidRDefault="00DD5276" w:rsidP="00DD5276">
      <w:pPr>
        <w:rPr>
          <w:rFonts w:ascii="Arial" w:hAnsi="Arial" w:cs="Arial"/>
          <w:sz w:val="20"/>
          <w:szCs w:val="20"/>
        </w:rPr>
      </w:pPr>
    </w:p>
    <w:p w:rsidR="00927636" w:rsidRPr="00E46D32" w:rsidRDefault="00927636" w:rsidP="00DD5276">
      <w:pPr>
        <w:spacing w:line="360" w:lineRule="auto"/>
        <w:jc w:val="both"/>
        <w:rPr>
          <w:rFonts w:ascii="Arial" w:hAnsi="Arial" w:cs="Arial"/>
          <w:sz w:val="20"/>
          <w:szCs w:val="20"/>
        </w:rPr>
      </w:pPr>
    </w:p>
    <w:sectPr w:rsidR="00927636" w:rsidRPr="00E46D32" w:rsidSect="00C101D5">
      <w:headerReference w:type="default" r:id="rId26"/>
      <w:footerReference w:type="default" r:id="rId27"/>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C68" w:rsidRDefault="00932C68">
      <w:r>
        <w:separator/>
      </w:r>
    </w:p>
  </w:endnote>
  <w:endnote w:type="continuationSeparator" w:id="0">
    <w:p w:rsidR="00932C68" w:rsidRDefault="0093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DE" w:rsidRPr="00F04900" w:rsidRDefault="00946FDE"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3E6477">
      <w:rPr>
        <w:rStyle w:val="PageNumber"/>
        <w:rFonts w:ascii="Arial" w:hAnsi="Arial" w:cs="Arial"/>
        <w:noProof/>
        <w:sz w:val="16"/>
        <w:szCs w:val="16"/>
      </w:rPr>
      <w:t>5</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3E6477">
      <w:rPr>
        <w:rStyle w:val="PageNumber"/>
        <w:rFonts w:ascii="Arial" w:hAnsi="Arial" w:cs="Arial"/>
        <w:noProof/>
        <w:sz w:val="16"/>
        <w:szCs w:val="16"/>
      </w:rPr>
      <w:t>5</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C68" w:rsidRDefault="00932C68">
      <w:r>
        <w:separator/>
      </w:r>
    </w:p>
  </w:footnote>
  <w:footnote w:type="continuationSeparator" w:id="0">
    <w:p w:rsidR="00932C68" w:rsidRDefault="00932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DE" w:rsidRDefault="00946FDE" w:rsidP="00C101D5">
    <w:pPr>
      <w:pStyle w:val="Header"/>
      <w:jc w:val="right"/>
    </w:pPr>
    <w:r>
      <w:rPr>
        <w:noProof/>
        <w:lang w:val="de-AT" w:eastAsia="zh-CN"/>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946FDE" w:rsidRDefault="00946FDE" w:rsidP="00C101D5">
    <w:pPr>
      <w:pStyle w:val="Header"/>
      <w:jc w:val="right"/>
    </w:pPr>
  </w:p>
  <w:p w:rsidR="00946FDE" w:rsidRDefault="00946FDE"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0C5E"/>
    <w:rsid w:val="000009B8"/>
    <w:rsid w:val="000052BD"/>
    <w:rsid w:val="000066E9"/>
    <w:rsid w:val="000074CC"/>
    <w:rsid w:val="00022DDE"/>
    <w:rsid w:val="00027353"/>
    <w:rsid w:val="00031895"/>
    <w:rsid w:val="00033255"/>
    <w:rsid w:val="00035D0F"/>
    <w:rsid w:val="0004478E"/>
    <w:rsid w:val="00046510"/>
    <w:rsid w:val="00054A05"/>
    <w:rsid w:val="000630FB"/>
    <w:rsid w:val="000635B8"/>
    <w:rsid w:val="0006392F"/>
    <w:rsid w:val="0007380E"/>
    <w:rsid w:val="00075E05"/>
    <w:rsid w:val="00077F78"/>
    <w:rsid w:val="000806B9"/>
    <w:rsid w:val="000837A4"/>
    <w:rsid w:val="00093BA1"/>
    <w:rsid w:val="00096633"/>
    <w:rsid w:val="000A6C94"/>
    <w:rsid w:val="000A762B"/>
    <w:rsid w:val="000B1FE7"/>
    <w:rsid w:val="000B21BE"/>
    <w:rsid w:val="000C2BE3"/>
    <w:rsid w:val="000C5C32"/>
    <w:rsid w:val="000C6BD7"/>
    <w:rsid w:val="000C7E06"/>
    <w:rsid w:val="000D0940"/>
    <w:rsid w:val="000D0D38"/>
    <w:rsid w:val="000D3459"/>
    <w:rsid w:val="000E04DD"/>
    <w:rsid w:val="000E269F"/>
    <w:rsid w:val="000F02E0"/>
    <w:rsid w:val="000F3E13"/>
    <w:rsid w:val="00100927"/>
    <w:rsid w:val="00101DE3"/>
    <w:rsid w:val="00107532"/>
    <w:rsid w:val="00110454"/>
    <w:rsid w:val="0011269E"/>
    <w:rsid w:val="001140C3"/>
    <w:rsid w:val="00114C9D"/>
    <w:rsid w:val="001206A9"/>
    <w:rsid w:val="00122E37"/>
    <w:rsid w:val="001231FF"/>
    <w:rsid w:val="00124D7E"/>
    <w:rsid w:val="001254F2"/>
    <w:rsid w:val="0012586F"/>
    <w:rsid w:val="001364D9"/>
    <w:rsid w:val="001415FE"/>
    <w:rsid w:val="00143181"/>
    <w:rsid w:val="001550BB"/>
    <w:rsid w:val="00155F01"/>
    <w:rsid w:val="00156344"/>
    <w:rsid w:val="00160F64"/>
    <w:rsid w:val="00166ED5"/>
    <w:rsid w:val="001700E2"/>
    <w:rsid w:val="001704ED"/>
    <w:rsid w:val="001719F8"/>
    <w:rsid w:val="00173985"/>
    <w:rsid w:val="00176B2D"/>
    <w:rsid w:val="0018192D"/>
    <w:rsid w:val="001832AF"/>
    <w:rsid w:val="00193950"/>
    <w:rsid w:val="00193A12"/>
    <w:rsid w:val="001B17B3"/>
    <w:rsid w:val="001B2C8A"/>
    <w:rsid w:val="001B4D06"/>
    <w:rsid w:val="001B55BD"/>
    <w:rsid w:val="001B7043"/>
    <w:rsid w:val="001B7256"/>
    <w:rsid w:val="001C2EE0"/>
    <w:rsid w:val="001C50B2"/>
    <w:rsid w:val="001D1920"/>
    <w:rsid w:val="001E30E9"/>
    <w:rsid w:val="001E6927"/>
    <w:rsid w:val="001F2156"/>
    <w:rsid w:val="001F413E"/>
    <w:rsid w:val="001F7503"/>
    <w:rsid w:val="002012D1"/>
    <w:rsid w:val="00206EDA"/>
    <w:rsid w:val="00213B00"/>
    <w:rsid w:val="00214AAA"/>
    <w:rsid w:val="002227F7"/>
    <w:rsid w:val="0022311F"/>
    <w:rsid w:val="00231F21"/>
    <w:rsid w:val="00232B9A"/>
    <w:rsid w:val="00232D55"/>
    <w:rsid w:val="002360C0"/>
    <w:rsid w:val="00240A11"/>
    <w:rsid w:val="00240A93"/>
    <w:rsid w:val="002444C9"/>
    <w:rsid w:val="00244699"/>
    <w:rsid w:val="00263E1F"/>
    <w:rsid w:val="00264505"/>
    <w:rsid w:val="002654B2"/>
    <w:rsid w:val="00267917"/>
    <w:rsid w:val="00272B67"/>
    <w:rsid w:val="00274F89"/>
    <w:rsid w:val="00276E1C"/>
    <w:rsid w:val="0028308D"/>
    <w:rsid w:val="0029038D"/>
    <w:rsid w:val="00290C5E"/>
    <w:rsid w:val="00293523"/>
    <w:rsid w:val="002A476D"/>
    <w:rsid w:val="002A55EC"/>
    <w:rsid w:val="002A5D29"/>
    <w:rsid w:val="002A6615"/>
    <w:rsid w:val="002A68B8"/>
    <w:rsid w:val="002B2404"/>
    <w:rsid w:val="002B4671"/>
    <w:rsid w:val="002B5613"/>
    <w:rsid w:val="002D0918"/>
    <w:rsid w:val="002D3140"/>
    <w:rsid w:val="002D6FD0"/>
    <w:rsid w:val="002E05DA"/>
    <w:rsid w:val="002E0615"/>
    <w:rsid w:val="002E1534"/>
    <w:rsid w:val="002E19A7"/>
    <w:rsid w:val="002F07B2"/>
    <w:rsid w:val="002F3FCF"/>
    <w:rsid w:val="002F5747"/>
    <w:rsid w:val="003068FE"/>
    <w:rsid w:val="00307517"/>
    <w:rsid w:val="00311AE6"/>
    <w:rsid w:val="00314191"/>
    <w:rsid w:val="00316D08"/>
    <w:rsid w:val="00325C55"/>
    <w:rsid w:val="00326E14"/>
    <w:rsid w:val="00335DA7"/>
    <w:rsid w:val="003372F2"/>
    <w:rsid w:val="00337893"/>
    <w:rsid w:val="00347451"/>
    <w:rsid w:val="00360235"/>
    <w:rsid w:val="0036278B"/>
    <w:rsid w:val="00371EFF"/>
    <w:rsid w:val="003728D7"/>
    <w:rsid w:val="00375F41"/>
    <w:rsid w:val="0038115E"/>
    <w:rsid w:val="00384A41"/>
    <w:rsid w:val="00385A8B"/>
    <w:rsid w:val="00387755"/>
    <w:rsid w:val="0039008F"/>
    <w:rsid w:val="00390130"/>
    <w:rsid w:val="00395F2D"/>
    <w:rsid w:val="003963A3"/>
    <w:rsid w:val="003A4F21"/>
    <w:rsid w:val="003B01E8"/>
    <w:rsid w:val="003B5177"/>
    <w:rsid w:val="003B703D"/>
    <w:rsid w:val="003C5932"/>
    <w:rsid w:val="003D72B1"/>
    <w:rsid w:val="003E24E4"/>
    <w:rsid w:val="003E37F8"/>
    <w:rsid w:val="003E6477"/>
    <w:rsid w:val="003E742A"/>
    <w:rsid w:val="00401C54"/>
    <w:rsid w:val="00404FA8"/>
    <w:rsid w:val="00412325"/>
    <w:rsid w:val="00413228"/>
    <w:rsid w:val="00416DB9"/>
    <w:rsid w:val="00421FEF"/>
    <w:rsid w:val="00423C48"/>
    <w:rsid w:val="00435901"/>
    <w:rsid w:val="0043656B"/>
    <w:rsid w:val="00456919"/>
    <w:rsid w:val="00456D5F"/>
    <w:rsid w:val="00461A32"/>
    <w:rsid w:val="004625A4"/>
    <w:rsid w:val="0047218A"/>
    <w:rsid w:val="004723E9"/>
    <w:rsid w:val="00472686"/>
    <w:rsid w:val="00480F47"/>
    <w:rsid w:val="00491099"/>
    <w:rsid w:val="0049120A"/>
    <w:rsid w:val="00491E84"/>
    <w:rsid w:val="00494C2C"/>
    <w:rsid w:val="004A1F89"/>
    <w:rsid w:val="004A439F"/>
    <w:rsid w:val="004B18FC"/>
    <w:rsid w:val="004B31D7"/>
    <w:rsid w:val="004B528E"/>
    <w:rsid w:val="004B7669"/>
    <w:rsid w:val="004C720A"/>
    <w:rsid w:val="004D4A6C"/>
    <w:rsid w:val="004D50F1"/>
    <w:rsid w:val="004D579C"/>
    <w:rsid w:val="004E3855"/>
    <w:rsid w:val="004E4525"/>
    <w:rsid w:val="004E684F"/>
    <w:rsid w:val="004F0A9C"/>
    <w:rsid w:val="004F45BE"/>
    <w:rsid w:val="004F5C16"/>
    <w:rsid w:val="004F67E4"/>
    <w:rsid w:val="004F6A3C"/>
    <w:rsid w:val="0051498A"/>
    <w:rsid w:val="00517DF1"/>
    <w:rsid w:val="005232E1"/>
    <w:rsid w:val="005270AB"/>
    <w:rsid w:val="00527E6D"/>
    <w:rsid w:val="005320B0"/>
    <w:rsid w:val="00532816"/>
    <w:rsid w:val="00534679"/>
    <w:rsid w:val="00536D90"/>
    <w:rsid w:val="00540B25"/>
    <w:rsid w:val="005514CD"/>
    <w:rsid w:val="005518B4"/>
    <w:rsid w:val="00561C1F"/>
    <w:rsid w:val="00563128"/>
    <w:rsid w:val="00565466"/>
    <w:rsid w:val="00575BB9"/>
    <w:rsid w:val="005803D6"/>
    <w:rsid w:val="005829E0"/>
    <w:rsid w:val="00583B69"/>
    <w:rsid w:val="0058412B"/>
    <w:rsid w:val="00596954"/>
    <w:rsid w:val="005A3B8B"/>
    <w:rsid w:val="005A4937"/>
    <w:rsid w:val="005B1C58"/>
    <w:rsid w:val="005B30B5"/>
    <w:rsid w:val="005B62A7"/>
    <w:rsid w:val="005C1DAD"/>
    <w:rsid w:val="005C4236"/>
    <w:rsid w:val="005C58B1"/>
    <w:rsid w:val="005D634E"/>
    <w:rsid w:val="005E570C"/>
    <w:rsid w:val="005E75C5"/>
    <w:rsid w:val="005F07EE"/>
    <w:rsid w:val="005F6A94"/>
    <w:rsid w:val="00600D03"/>
    <w:rsid w:val="0060194B"/>
    <w:rsid w:val="006128A6"/>
    <w:rsid w:val="0061317B"/>
    <w:rsid w:val="00616935"/>
    <w:rsid w:val="0061751E"/>
    <w:rsid w:val="00622651"/>
    <w:rsid w:val="0064254C"/>
    <w:rsid w:val="00643D5B"/>
    <w:rsid w:val="00644169"/>
    <w:rsid w:val="0065065D"/>
    <w:rsid w:val="006511FE"/>
    <w:rsid w:val="00652DCF"/>
    <w:rsid w:val="00655C1B"/>
    <w:rsid w:val="00660064"/>
    <w:rsid w:val="00661C71"/>
    <w:rsid w:val="006673D6"/>
    <w:rsid w:val="00680885"/>
    <w:rsid w:val="00686175"/>
    <w:rsid w:val="00690376"/>
    <w:rsid w:val="0069066D"/>
    <w:rsid w:val="006959FE"/>
    <w:rsid w:val="006A590A"/>
    <w:rsid w:val="006A7F2C"/>
    <w:rsid w:val="006B0A34"/>
    <w:rsid w:val="006B47F3"/>
    <w:rsid w:val="006B5ADB"/>
    <w:rsid w:val="006B6311"/>
    <w:rsid w:val="006B704B"/>
    <w:rsid w:val="006C30DA"/>
    <w:rsid w:val="006C45C4"/>
    <w:rsid w:val="006C6BFE"/>
    <w:rsid w:val="006D2982"/>
    <w:rsid w:val="006D467B"/>
    <w:rsid w:val="006D5BC1"/>
    <w:rsid w:val="006D5D83"/>
    <w:rsid w:val="006E0085"/>
    <w:rsid w:val="006E2CF6"/>
    <w:rsid w:val="006E2E4A"/>
    <w:rsid w:val="006E43B1"/>
    <w:rsid w:val="006E4AF7"/>
    <w:rsid w:val="006E5A7C"/>
    <w:rsid w:val="006E5E3B"/>
    <w:rsid w:val="006F00E2"/>
    <w:rsid w:val="006F3F23"/>
    <w:rsid w:val="006F49E0"/>
    <w:rsid w:val="006F587A"/>
    <w:rsid w:val="006F7002"/>
    <w:rsid w:val="006F7F8C"/>
    <w:rsid w:val="00704A6A"/>
    <w:rsid w:val="00710B20"/>
    <w:rsid w:val="00711965"/>
    <w:rsid w:val="00711ADE"/>
    <w:rsid w:val="00716309"/>
    <w:rsid w:val="00745C6B"/>
    <w:rsid w:val="00746537"/>
    <w:rsid w:val="00746E84"/>
    <w:rsid w:val="00754DC2"/>
    <w:rsid w:val="00766188"/>
    <w:rsid w:val="00766352"/>
    <w:rsid w:val="007674B7"/>
    <w:rsid w:val="00786E22"/>
    <w:rsid w:val="00792D54"/>
    <w:rsid w:val="0079456D"/>
    <w:rsid w:val="0079670C"/>
    <w:rsid w:val="007A6C6C"/>
    <w:rsid w:val="007B055F"/>
    <w:rsid w:val="007B240A"/>
    <w:rsid w:val="007B2F60"/>
    <w:rsid w:val="007B7D01"/>
    <w:rsid w:val="007D1D90"/>
    <w:rsid w:val="007D2D0E"/>
    <w:rsid w:val="007E4847"/>
    <w:rsid w:val="007F0EF3"/>
    <w:rsid w:val="007F164D"/>
    <w:rsid w:val="007F64AB"/>
    <w:rsid w:val="00802602"/>
    <w:rsid w:val="008128AE"/>
    <w:rsid w:val="00813382"/>
    <w:rsid w:val="0081771C"/>
    <w:rsid w:val="00817A58"/>
    <w:rsid w:val="0082040B"/>
    <w:rsid w:val="008227FB"/>
    <w:rsid w:val="008239AF"/>
    <w:rsid w:val="00823F6B"/>
    <w:rsid w:val="0082428A"/>
    <w:rsid w:val="008245CE"/>
    <w:rsid w:val="00824EA6"/>
    <w:rsid w:val="00830E4C"/>
    <w:rsid w:val="008565DD"/>
    <w:rsid w:val="00861309"/>
    <w:rsid w:val="00862C76"/>
    <w:rsid w:val="00866657"/>
    <w:rsid w:val="00874D84"/>
    <w:rsid w:val="00874EE9"/>
    <w:rsid w:val="00876AC9"/>
    <w:rsid w:val="008772D2"/>
    <w:rsid w:val="0088179E"/>
    <w:rsid w:val="00883B29"/>
    <w:rsid w:val="00887F95"/>
    <w:rsid w:val="008B0A1A"/>
    <w:rsid w:val="008B5984"/>
    <w:rsid w:val="008B7070"/>
    <w:rsid w:val="008B7877"/>
    <w:rsid w:val="008C0CB6"/>
    <w:rsid w:val="008C6D75"/>
    <w:rsid w:val="008D05E4"/>
    <w:rsid w:val="008D1D38"/>
    <w:rsid w:val="008E0F32"/>
    <w:rsid w:val="008E2997"/>
    <w:rsid w:val="008E4FA5"/>
    <w:rsid w:val="008E63A7"/>
    <w:rsid w:val="008F2332"/>
    <w:rsid w:val="008F6C10"/>
    <w:rsid w:val="00906B4E"/>
    <w:rsid w:val="00911294"/>
    <w:rsid w:val="009116C9"/>
    <w:rsid w:val="00922325"/>
    <w:rsid w:val="009229EC"/>
    <w:rsid w:val="00925D11"/>
    <w:rsid w:val="00927636"/>
    <w:rsid w:val="00932C68"/>
    <w:rsid w:val="00936BDE"/>
    <w:rsid w:val="0094194C"/>
    <w:rsid w:val="009423E4"/>
    <w:rsid w:val="00943309"/>
    <w:rsid w:val="0094597D"/>
    <w:rsid w:val="00946FDE"/>
    <w:rsid w:val="00947C33"/>
    <w:rsid w:val="0095067F"/>
    <w:rsid w:val="00965E35"/>
    <w:rsid w:val="00967443"/>
    <w:rsid w:val="0097462C"/>
    <w:rsid w:val="00976562"/>
    <w:rsid w:val="00977DFD"/>
    <w:rsid w:val="009947F2"/>
    <w:rsid w:val="0099543D"/>
    <w:rsid w:val="009A0D45"/>
    <w:rsid w:val="009A1D79"/>
    <w:rsid w:val="009B0343"/>
    <w:rsid w:val="009B28B2"/>
    <w:rsid w:val="009B72A3"/>
    <w:rsid w:val="009C2541"/>
    <w:rsid w:val="009C3896"/>
    <w:rsid w:val="009C444A"/>
    <w:rsid w:val="009C7FA4"/>
    <w:rsid w:val="009D0625"/>
    <w:rsid w:val="009D0A80"/>
    <w:rsid w:val="009D3802"/>
    <w:rsid w:val="009E001D"/>
    <w:rsid w:val="009E08EC"/>
    <w:rsid w:val="009E0A83"/>
    <w:rsid w:val="009E1864"/>
    <w:rsid w:val="009F0B11"/>
    <w:rsid w:val="00A013A7"/>
    <w:rsid w:val="00A028F9"/>
    <w:rsid w:val="00A031E4"/>
    <w:rsid w:val="00A15639"/>
    <w:rsid w:val="00A15EBC"/>
    <w:rsid w:val="00A24816"/>
    <w:rsid w:val="00A24F33"/>
    <w:rsid w:val="00A33ABC"/>
    <w:rsid w:val="00A352C4"/>
    <w:rsid w:val="00A37394"/>
    <w:rsid w:val="00A403FE"/>
    <w:rsid w:val="00A42FFC"/>
    <w:rsid w:val="00A45BAC"/>
    <w:rsid w:val="00A50335"/>
    <w:rsid w:val="00A51787"/>
    <w:rsid w:val="00A51B1F"/>
    <w:rsid w:val="00A55453"/>
    <w:rsid w:val="00A6143C"/>
    <w:rsid w:val="00A617AE"/>
    <w:rsid w:val="00A663FA"/>
    <w:rsid w:val="00A66D62"/>
    <w:rsid w:val="00A6756C"/>
    <w:rsid w:val="00A70160"/>
    <w:rsid w:val="00A7026E"/>
    <w:rsid w:val="00A77FAA"/>
    <w:rsid w:val="00A823F1"/>
    <w:rsid w:val="00A86744"/>
    <w:rsid w:val="00A94131"/>
    <w:rsid w:val="00A974D3"/>
    <w:rsid w:val="00AA3290"/>
    <w:rsid w:val="00AA5BB2"/>
    <w:rsid w:val="00AB2D13"/>
    <w:rsid w:val="00AC0D60"/>
    <w:rsid w:val="00AC3092"/>
    <w:rsid w:val="00AE321A"/>
    <w:rsid w:val="00AE3601"/>
    <w:rsid w:val="00AF036F"/>
    <w:rsid w:val="00B05851"/>
    <w:rsid w:val="00B10462"/>
    <w:rsid w:val="00B12762"/>
    <w:rsid w:val="00B200A6"/>
    <w:rsid w:val="00B23DBF"/>
    <w:rsid w:val="00B327A4"/>
    <w:rsid w:val="00B32F95"/>
    <w:rsid w:val="00B337A7"/>
    <w:rsid w:val="00B34703"/>
    <w:rsid w:val="00B362DE"/>
    <w:rsid w:val="00B37DA0"/>
    <w:rsid w:val="00B4075A"/>
    <w:rsid w:val="00B45DBC"/>
    <w:rsid w:val="00B51CE1"/>
    <w:rsid w:val="00B55336"/>
    <w:rsid w:val="00B56302"/>
    <w:rsid w:val="00B565EB"/>
    <w:rsid w:val="00B60085"/>
    <w:rsid w:val="00B63866"/>
    <w:rsid w:val="00B718A4"/>
    <w:rsid w:val="00B75FE7"/>
    <w:rsid w:val="00B8557F"/>
    <w:rsid w:val="00B8558E"/>
    <w:rsid w:val="00BA677A"/>
    <w:rsid w:val="00BB21FF"/>
    <w:rsid w:val="00BC1E68"/>
    <w:rsid w:val="00BC23FD"/>
    <w:rsid w:val="00BC3997"/>
    <w:rsid w:val="00BE0663"/>
    <w:rsid w:val="00BE07F8"/>
    <w:rsid w:val="00BE79B5"/>
    <w:rsid w:val="00C06905"/>
    <w:rsid w:val="00C101D5"/>
    <w:rsid w:val="00C127F1"/>
    <w:rsid w:val="00C12CCC"/>
    <w:rsid w:val="00C13690"/>
    <w:rsid w:val="00C14253"/>
    <w:rsid w:val="00C15F0B"/>
    <w:rsid w:val="00C1732E"/>
    <w:rsid w:val="00C25695"/>
    <w:rsid w:val="00C25F9A"/>
    <w:rsid w:val="00C3290D"/>
    <w:rsid w:val="00C46E7D"/>
    <w:rsid w:val="00C5485C"/>
    <w:rsid w:val="00C569DC"/>
    <w:rsid w:val="00C60CAF"/>
    <w:rsid w:val="00C6270E"/>
    <w:rsid w:val="00C66486"/>
    <w:rsid w:val="00C670DB"/>
    <w:rsid w:val="00C74095"/>
    <w:rsid w:val="00C76D8D"/>
    <w:rsid w:val="00C80DB7"/>
    <w:rsid w:val="00C832DC"/>
    <w:rsid w:val="00C83C8B"/>
    <w:rsid w:val="00C90101"/>
    <w:rsid w:val="00C9179D"/>
    <w:rsid w:val="00C92D00"/>
    <w:rsid w:val="00C9597F"/>
    <w:rsid w:val="00CB26FD"/>
    <w:rsid w:val="00CB4014"/>
    <w:rsid w:val="00CB55F1"/>
    <w:rsid w:val="00CB742B"/>
    <w:rsid w:val="00CC4F1F"/>
    <w:rsid w:val="00CC5940"/>
    <w:rsid w:val="00CD51E5"/>
    <w:rsid w:val="00CD5ABC"/>
    <w:rsid w:val="00CE6554"/>
    <w:rsid w:val="00CE7B34"/>
    <w:rsid w:val="00CF6D08"/>
    <w:rsid w:val="00D021E1"/>
    <w:rsid w:val="00D03648"/>
    <w:rsid w:val="00D0508C"/>
    <w:rsid w:val="00D1087C"/>
    <w:rsid w:val="00D13AD5"/>
    <w:rsid w:val="00D36DEE"/>
    <w:rsid w:val="00D37011"/>
    <w:rsid w:val="00D4696F"/>
    <w:rsid w:val="00D54EDD"/>
    <w:rsid w:val="00D577DA"/>
    <w:rsid w:val="00D64DF8"/>
    <w:rsid w:val="00D71BE2"/>
    <w:rsid w:val="00D72C87"/>
    <w:rsid w:val="00D77CFB"/>
    <w:rsid w:val="00D81305"/>
    <w:rsid w:val="00D83C32"/>
    <w:rsid w:val="00D85F34"/>
    <w:rsid w:val="00DA1C6B"/>
    <w:rsid w:val="00DA3D0C"/>
    <w:rsid w:val="00DA6058"/>
    <w:rsid w:val="00DB438F"/>
    <w:rsid w:val="00DC12C6"/>
    <w:rsid w:val="00DC1E29"/>
    <w:rsid w:val="00DC3C5D"/>
    <w:rsid w:val="00DC4329"/>
    <w:rsid w:val="00DC5484"/>
    <w:rsid w:val="00DD05F7"/>
    <w:rsid w:val="00DD3886"/>
    <w:rsid w:val="00DD5276"/>
    <w:rsid w:val="00DD636A"/>
    <w:rsid w:val="00DD6829"/>
    <w:rsid w:val="00DD6E4D"/>
    <w:rsid w:val="00DD7632"/>
    <w:rsid w:val="00DF0F2E"/>
    <w:rsid w:val="00DF5720"/>
    <w:rsid w:val="00E074D8"/>
    <w:rsid w:val="00E1190A"/>
    <w:rsid w:val="00E17BA4"/>
    <w:rsid w:val="00E23971"/>
    <w:rsid w:val="00E26639"/>
    <w:rsid w:val="00E26697"/>
    <w:rsid w:val="00E27B0F"/>
    <w:rsid w:val="00E4677F"/>
    <w:rsid w:val="00E4776B"/>
    <w:rsid w:val="00E615C3"/>
    <w:rsid w:val="00E65099"/>
    <w:rsid w:val="00E67A35"/>
    <w:rsid w:val="00E735E3"/>
    <w:rsid w:val="00E9395A"/>
    <w:rsid w:val="00E93ECB"/>
    <w:rsid w:val="00EA20A2"/>
    <w:rsid w:val="00EA6287"/>
    <w:rsid w:val="00EA6B4A"/>
    <w:rsid w:val="00EB6453"/>
    <w:rsid w:val="00EC2C7D"/>
    <w:rsid w:val="00ED1A3F"/>
    <w:rsid w:val="00ED58C1"/>
    <w:rsid w:val="00ED6F61"/>
    <w:rsid w:val="00EE1D2C"/>
    <w:rsid w:val="00EE1DCA"/>
    <w:rsid w:val="00EE265F"/>
    <w:rsid w:val="00EF291C"/>
    <w:rsid w:val="00F043C7"/>
    <w:rsid w:val="00F04D0E"/>
    <w:rsid w:val="00F05039"/>
    <w:rsid w:val="00F05E57"/>
    <w:rsid w:val="00F14C0B"/>
    <w:rsid w:val="00F21642"/>
    <w:rsid w:val="00F24974"/>
    <w:rsid w:val="00F24C5F"/>
    <w:rsid w:val="00F27BFF"/>
    <w:rsid w:val="00F32B94"/>
    <w:rsid w:val="00F32DC6"/>
    <w:rsid w:val="00F346B8"/>
    <w:rsid w:val="00F3490B"/>
    <w:rsid w:val="00F4066B"/>
    <w:rsid w:val="00F40C5C"/>
    <w:rsid w:val="00F72535"/>
    <w:rsid w:val="00F74EE6"/>
    <w:rsid w:val="00F75F28"/>
    <w:rsid w:val="00F831E5"/>
    <w:rsid w:val="00F849B2"/>
    <w:rsid w:val="00F84FEB"/>
    <w:rsid w:val="00F867C4"/>
    <w:rsid w:val="00F92038"/>
    <w:rsid w:val="00F929CD"/>
    <w:rsid w:val="00F9432E"/>
    <w:rsid w:val="00FA786F"/>
    <w:rsid w:val="00FB39CB"/>
    <w:rsid w:val="00FB4968"/>
    <w:rsid w:val="00FB6BD8"/>
    <w:rsid w:val="00FC44D1"/>
    <w:rsid w:val="00FC4F7F"/>
    <w:rsid w:val="00FC711B"/>
    <w:rsid w:val="00FC74C4"/>
    <w:rsid w:val="00FD484B"/>
    <w:rsid w:val="00FD6561"/>
    <w:rsid w:val="00FD6AC0"/>
    <w:rsid w:val="00FE5A1E"/>
    <w:rsid w:val="00FF37F6"/>
    <w:rsid w:val="00FF7DDA"/>
    <w:rsid w:val="00FF7F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5E38CCA-2F88-4710-9A5B-4AD155A8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60307473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mailto:press@zumtobel.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zumtobel.de" TargetMode="External"/><Relationship Id="rId7" Type="http://schemas.openxmlformats.org/officeDocument/2006/relationships/settings" Target="settings.xml"/><Relationship Id="rId12" Type="http://schemas.openxmlformats.org/officeDocument/2006/relationships/hyperlink" Target="http://www.unstudio.com/" TargetMode="External"/><Relationship Id="rId17" Type="http://schemas.openxmlformats.org/officeDocument/2006/relationships/hyperlink" Target="http://www.zumtobel.com" TargetMode="External"/><Relationship Id="rId25" Type="http://schemas.openxmlformats.org/officeDocument/2006/relationships/hyperlink" Target="http://www.zumtobel.ch" TargetMode="External"/><Relationship Id="rId2" Type="http://schemas.openxmlformats.org/officeDocument/2006/relationships/customXml" Target="../customXml/item2.xml"/><Relationship Id="rId16" Type="http://schemas.openxmlformats.org/officeDocument/2006/relationships/hyperlink" Target="mailto:press@zumtobel.com" TargetMode="External"/><Relationship Id="rId20" Type="http://schemas.openxmlformats.org/officeDocument/2006/relationships/hyperlink" Target="mailto:info@zumtobel.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de-de/index.html" TargetMode="External"/><Relationship Id="rId24" Type="http://schemas.openxmlformats.org/officeDocument/2006/relationships/hyperlink" Target="mailto:info@zumtobel.ch"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zumtobel.a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zumtob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mailto:welcome@zumtobel.a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2.xml><?xml version="1.0" encoding="utf-8"?>
<ds:datastoreItem xmlns:ds="http://schemas.openxmlformats.org/officeDocument/2006/customXml" ds:itemID="{CC9F3FCB-B00D-4154-977E-F88611D3F04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8A2B77F-B10F-406E-8871-A4620461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7160</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NIGHTSIGHT schafft Licht-Erlebniswelten im nächtlichen Statdbild</vt:lpstr>
      <vt:lpstr>NIGHTSIGHT schafft Licht-Erlebniswelten im nächtlichen Statdbild</vt:lpstr>
    </vt:vector>
  </TitlesOfParts>
  <Company>Zumtobel Lighting</Company>
  <LinksUpToDate>false</LinksUpToDate>
  <CharactersWithSpaces>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NIGHTSIGHT schafft Licht-Erlebniswelten im nächtlichen Statdbild</dc:title>
  <dc:subject>Outdoor</dc:subject>
  <dc:creator>gottschalka</dc:creator>
  <cp:lastModifiedBy>Reimann Andreas</cp:lastModifiedBy>
  <cp:revision>10</cp:revision>
  <cp:lastPrinted>2016-03-11T08:41:00Z</cp:lastPrinted>
  <dcterms:created xsi:type="dcterms:W3CDTF">2016-02-26T13:41:00Z</dcterms:created>
  <dcterms:modified xsi:type="dcterms:W3CDTF">2016-03-11T08:56:00Z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