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Pr="00F04900" w:rsidRDefault="00C101D5" w:rsidP="00C101D5">
      <w:pPr>
        <w:spacing w:line="360" w:lineRule="auto"/>
        <w:jc w:val="both"/>
        <w:rPr>
          <w:rFonts w:ascii="Arial" w:hAnsi="Arial" w:cs="Arial"/>
          <w:b/>
          <w:sz w:val="20"/>
          <w:szCs w:val="20"/>
        </w:rPr>
      </w:pPr>
      <w:r>
        <w:rPr>
          <w:rFonts w:ascii="Arial" w:hAnsi="Arial"/>
          <w:b/>
          <w:sz w:val="20"/>
        </w:rPr>
        <w:t>Press release</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A70AB" w:rsidRDefault="00BA70AB" w:rsidP="002F5747">
      <w:pPr>
        <w:spacing w:after="200" w:line="360" w:lineRule="auto"/>
        <w:jc w:val="both"/>
        <w:rPr>
          <w:rFonts w:ascii="Arial" w:hAnsi="Arial" w:cs="Arial"/>
          <w:b/>
          <w:sz w:val="28"/>
          <w:szCs w:val="28"/>
        </w:rPr>
      </w:pPr>
      <w:bookmarkStart w:id="0" w:name="OLE_LINK1"/>
      <w:bookmarkStart w:id="1" w:name="OLE_LINK2"/>
      <w:r>
        <w:rPr>
          <w:rFonts w:ascii="Arial" w:hAnsi="Arial"/>
          <w:b/>
          <w:sz w:val="28"/>
        </w:rPr>
        <w:t xml:space="preserve">Design </w:t>
      </w:r>
      <w:r w:rsidR="00DA4907">
        <w:rPr>
          <w:rFonts w:ascii="Arial" w:hAnsi="Arial"/>
          <w:b/>
          <w:sz w:val="28"/>
        </w:rPr>
        <w:t>h</w:t>
      </w:r>
      <w:r>
        <w:rPr>
          <w:rFonts w:ascii="Arial" w:hAnsi="Arial"/>
          <w:b/>
          <w:sz w:val="28"/>
        </w:rPr>
        <w:t>ighlight: CAELA by Zumtobel and GRAFT Architects</w:t>
      </w:r>
    </w:p>
    <w:bookmarkEnd w:id="0"/>
    <w:bookmarkEnd w:id="1"/>
    <w:p w:rsidR="00F05E57" w:rsidRPr="008E4FA5" w:rsidRDefault="00DF3207" w:rsidP="002F5747">
      <w:pPr>
        <w:spacing w:after="200" w:line="360" w:lineRule="auto"/>
        <w:jc w:val="both"/>
        <w:rPr>
          <w:rFonts w:ascii="Arial" w:hAnsi="Arial" w:cs="Arial"/>
          <w:b/>
          <w:sz w:val="20"/>
          <w:szCs w:val="20"/>
        </w:rPr>
      </w:pPr>
      <w:r>
        <w:rPr>
          <w:rFonts w:ascii="Arial" w:hAnsi="Arial"/>
          <w:b/>
          <w:sz w:val="20"/>
        </w:rPr>
        <w:t xml:space="preserve">The CAELA LED luminaire range turns the lighting system into a design </w:t>
      </w:r>
      <w:r w:rsidR="00DA4907">
        <w:rPr>
          <w:rFonts w:ascii="Arial" w:hAnsi="Arial"/>
          <w:b/>
          <w:sz w:val="20"/>
        </w:rPr>
        <w:t>item</w:t>
      </w:r>
      <w:r>
        <w:rPr>
          <w:rFonts w:ascii="Arial" w:hAnsi="Arial"/>
          <w:b/>
          <w:sz w:val="20"/>
        </w:rPr>
        <w:t xml:space="preserve">: </w:t>
      </w:r>
      <w:r w:rsidR="00CC1EA1">
        <w:rPr>
          <w:rFonts w:ascii="Arial" w:hAnsi="Arial"/>
          <w:b/>
          <w:sz w:val="20"/>
        </w:rPr>
        <w:t>i</w:t>
      </w:r>
      <w:r>
        <w:rPr>
          <w:rFonts w:ascii="Arial" w:hAnsi="Arial"/>
          <w:b/>
          <w:sz w:val="20"/>
        </w:rPr>
        <w:t>n close cooperation with GRAFT Architects, Zumtobel has developed a decorative task luminaire that impressively combines elegance and lightness. However, it is not only its sophisticated appearance but also its modular design and versatility that make CAELA especially attractive. Thanks to maximum efficiency and innovative light distribution, the luminaire range is suited to solve a vast variety of lighting tasks.</w:t>
      </w:r>
    </w:p>
    <w:p w:rsidR="00975363" w:rsidRDefault="00C81C81" w:rsidP="00975363">
      <w:pPr>
        <w:spacing w:after="200" w:line="360" w:lineRule="auto"/>
        <w:jc w:val="both"/>
        <w:rPr>
          <w:rFonts w:ascii="Arial" w:hAnsi="Arial" w:cs="Arial"/>
          <w:sz w:val="20"/>
          <w:szCs w:val="20"/>
        </w:rPr>
      </w:pPr>
      <w:r>
        <w:rPr>
          <w:rFonts w:ascii="Arial" w:hAnsi="Arial"/>
          <w:i/>
          <w:sz w:val="20"/>
        </w:rPr>
        <w:t>Dornbirn, November 2015</w:t>
      </w:r>
      <w:r>
        <w:rPr>
          <w:rFonts w:ascii="Arial" w:hAnsi="Arial"/>
          <w:i/>
          <w:color w:val="FF0000"/>
          <w:sz w:val="20"/>
        </w:rPr>
        <w:t xml:space="preserve"> </w:t>
      </w:r>
      <w:r>
        <w:rPr>
          <w:rFonts w:ascii="Arial" w:hAnsi="Arial"/>
          <w:i/>
          <w:sz w:val="20"/>
        </w:rPr>
        <w:t xml:space="preserve">– </w:t>
      </w:r>
      <w:r w:rsidRPr="00CC1EA1">
        <w:rPr>
          <w:rFonts w:ascii="Arial" w:hAnsi="Arial" w:cs="Arial"/>
          <w:sz w:val="20"/>
          <w:szCs w:val="20"/>
        </w:rPr>
        <w:t>The new</w:t>
      </w:r>
      <w:r>
        <w:t xml:space="preserve"> </w:t>
      </w:r>
      <w:hyperlink r:id="rId12" w:history="1">
        <w:r w:rsidRPr="000825C6">
          <w:rPr>
            <w:rStyle w:val="Hyperlink"/>
            <w:rFonts w:ascii="Arial" w:hAnsi="Arial"/>
            <w:sz w:val="20"/>
          </w:rPr>
          <w:t>CAELA</w:t>
        </w:r>
      </w:hyperlink>
      <w:r>
        <w:rPr>
          <w:rFonts w:ascii="Arial" w:hAnsi="Arial"/>
          <w:sz w:val="20"/>
        </w:rPr>
        <w:t xml:space="preserve"> LED luminaire range by </w:t>
      </w:r>
      <w:hyperlink r:id="rId13">
        <w:r>
          <w:rPr>
            <w:rStyle w:val="Hyperlink"/>
            <w:rFonts w:ascii="Arial" w:hAnsi="Arial"/>
            <w:sz w:val="20"/>
          </w:rPr>
          <w:t>Zumtobel</w:t>
        </w:r>
      </w:hyperlink>
      <w:r>
        <w:rPr>
          <w:rFonts w:ascii="Arial" w:hAnsi="Arial"/>
          <w:sz w:val="20"/>
        </w:rPr>
        <w:t xml:space="preserve"> and </w:t>
      </w:r>
      <w:hyperlink r:id="rId14">
        <w:r>
          <w:rPr>
            <w:rStyle w:val="Hyperlink"/>
            <w:rFonts w:ascii="Arial" w:hAnsi="Arial"/>
            <w:sz w:val="20"/>
          </w:rPr>
          <w:t>GRAFT Architects</w:t>
        </w:r>
      </w:hyperlink>
      <w:r>
        <w:rPr>
          <w:rFonts w:ascii="Arial" w:hAnsi="Arial"/>
          <w:sz w:val="20"/>
        </w:rPr>
        <w:t xml:space="preserve"> </w:t>
      </w:r>
      <w:r w:rsidR="00CC1EA1">
        <w:rPr>
          <w:rFonts w:ascii="Arial" w:hAnsi="Arial"/>
          <w:sz w:val="20"/>
        </w:rPr>
        <w:t xml:space="preserve">meets the highest demands as </w:t>
      </w:r>
      <w:r>
        <w:rPr>
          <w:rFonts w:ascii="Arial" w:hAnsi="Arial"/>
          <w:sz w:val="20"/>
        </w:rPr>
        <w:t xml:space="preserve">a decorative task luminaire both in terms of functional lighting and attractive design. The design philosophy of the luminaire is based on the </w:t>
      </w:r>
      <w:r w:rsidR="00DA4907">
        <w:rPr>
          <w:rFonts w:ascii="Arial" w:hAnsi="Arial"/>
          <w:sz w:val="20"/>
        </w:rPr>
        <w:t>desire</w:t>
      </w:r>
      <w:r>
        <w:rPr>
          <w:rFonts w:ascii="Arial" w:hAnsi="Arial"/>
          <w:sz w:val="20"/>
        </w:rPr>
        <w:t xml:space="preserve"> to elevate not only the luminaire itsel</w:t>
      </w:r>
      <w:r w:rsidR="00CC1EA1">
        <w:rPr>
          <w:rFonts w:ascii="Arial" w:hAnsi="Arial"/>
          <w:sz w:val="20"/>
        </w:rPr>
        <w:t>f but also the effects of light</w:t>
      </w:r>
      <w:r>
        <w:rPr>
          <w:rFonts w:ascii="Arial" w:hAnsi="Arial"/>
          <w:sz w:val="20"/>
        </w:rPr>
        <w:t xml:space="preserve"> in a room to a design </w:t>
      </w:r>
      <w:r w:rsidR="00DA4907">
        <w:rPr>
          <w:rFonts w:ascii="Arial" w:hAnsi="Arial"/>
          <w:sz w:val="20"/>
        </w:rPr>
        <w:t>item</w:t>
      </w:r>
      <w:r>
        <w:rPr>
          <w:rFonts w:ascii="Arial" w:hAnsi="Arial"/>
          <w:sz w:val="20"/>
        </w:rPr>
        <w:t xml:space="preserve">. With CAELA this </w:t>
      </w:r>
      <w:r w:rsidR="00DA4907">
        <w:rPr>
          <w:rFonts w:ascii="Arial" w:hAnsi="Arial"/>
          <w:sz w:val="20"/>
        </w:rPr>
        <w:t>has been</w:t>
      </w:r>
      <w:r>
        <w:rPr>
          <w:rFonts w:ascii="Arial" w:hAnsi="Arial"/>
          <w:sz w:val="20"/>
        </w:rPr>
        <w:t xml:space="preserve"> achieved in an impressive way. The LED luminaire range </w:t>
      </w:r>
      <w:r w:rsidR="00DA4907">
        <w:rPr>
          <w:rFonts w:ascii="Arial" w:hAnsi="Arial"/>
          <w:sz w:val="20"/>
        </w:rPr>
        <w:t>boasts</w:t>
      </w:r>
      <w:r>
        <w:rPr>
          <w:rFonts w:ascii="Arial" w:hAnsi="Arial"/>
          <w:sz w:val="20"/>
        </w:rPr>
        <w:t xml:space="preserve"> an innovative, flat design and two different kinds of light distribution. </w:t>
      </w:r>
    </w:p>
    <w:p w:rsidR="00AB02B1" w:rsidRDefault="00975363" w:rsidP="00975363">
      <w:pPr>
        <w:spacing w:after="200" w:line="360" w:lineRule="auto"/>
        <w:jc w:val="both"/>
        <w:rPr>
          <w:rFonts w:ascii="Arial" w:hAnsi="Arial" w:cs="Arial"/>
          <w:sz w:val="20"/>
          <w:szCs w:val="20"/>
        </w:rPr>
      </w:pPr>
      <w:r>
        <w:rPr>
          <w:rFonts w:ascii="Arial" w:hAnsi="Arial"/>
          <w:sz w:val="20"/>
        </w:rPr>
        <w:t xml:space="preserve">As </w:t>
      </w:r>
      <w:r w:rsidR="00DA4907">
        <w:rPr>
          <w:rFonts w:ascii="Arial" w:hAnsi="Arial"/>
          <w:sz w:val="20"/>
        </w:rPr>
        <w:t xml:space="preserve">a </w:t>
      </w:r>
      <w:r>
        <w:rPr>
          <w:rFonts w:ascii="Arial" w:hAnsi="Arial"/>
          <w:sz w:val="20"/>
        </w:rPr>
        <w:t xml:space="preserve">wall-mounted, ceiling-mounted and pendant luminaire, CAELA appears extremely slim and elegant, with a </w:t>
      </w:r>
      <w:r w:rsidR="00DA4907">
        <w:rPr>
          <w:rFonts w:ascii="Arial" w:hAnsi="Arial"/>
          <w:sz w:val="20"/>
        </w:rPr>
        <w:t xml:space="preserve">maximum </w:t>
      </w:r>
      <w:r>
        <w:rPr>
          <w:rFonts w:ascii="Arial" w:hAnsi="Arial"/>
          <w:sz w:val="20"/>
        </w:rPr>
        <w:t xml:space="preserve">depth of 55 mm. The pared-down stylistic idiom is emphasised by the diffuse </w:t>
      </w:r>
      <w:r w:rsidR="00DA4907">
        <w:rPr>
          <w:rFonts w:ascii="Arial" w:hAnsi="Arial"/>
          <w:sz w:val="20"/>
        </w:rPr>
        <w:t>cover</w:t>
      </w:r>
      <w:r>
        <w:rPr>
          <w:rFonts w:ascii="Arial" w:hAnsi="Arial"/>
          <w:sz w:val="20"/>
        </w:rPr>
        <w:t xml:space="preserve">. CAELA is available as </w:t>
      </w:r>
      <w:r w:rsidR="00DA4907">
        <w:rPr>
          <w:rFonts w:ascii="Arial" w:hAnsi="Arial"/>
          <w:sz w:val="20"/>
        </w:rPr>
        <w:t xml:space="preserve">a </w:t>
      </w:r>
      <w:r>
        <w:rPr>
          <w:rFonts w:ascii="Arial" w:hAnsi="Arial"/>
          <w:sz w:val="20"/>
        </w:rPr>
        <w:t xml:space="preserve">round or square luminaire with a diameter or side length of 330 mm and 430 mm and in the colours white, matt silver, copper, brass, matt grey and black. In these versions, CAELA </w:t>
      </w:r>
      <w:r w:rsidR="00DA4907">
        <w:rPr>
          <w:rFonts w:ascii="Arial" w:hAnsi="Arial"/>
          <w:sz w:val="20"/>
        </w:rPr>
        <w:t>serves to decorate</w:t>
      </w:r>
      <w:r>
        <w:rPr>
          <w:rFonts w:ascii="Arial" w:hAnsi="Arial"/>
          <w:sz w:val="20"/>
        </w:rPr>
        <w:t xml:space="preserve"> corridors and entrance areas in administration buildings as well as restaurants, offices and private </w:t>
      </w:r>
      <w:r w:rsidR="00DA4907">
        <w:rPr>
          <w:rFonts w:ascii="Arial" w:hAnsi="Arial"/>
          <w:sz w:val="20"/>
        </w:rPr>
        <w:t>domestic areas</w:t>
      </w:r>
      <w:r>
        <w:rPr>
          <w:rFonts w:ascii="Arial" w:hAnsi="Arial"/>
          <w:sz w:val="20"/>
        </w:rPr>
        <w:t xml:space="preserve">. The luminaire's modular design is continued in the choice of switchable and dimmable models, with a luminous flux of 1000 and 1500 lm, as well as its light distribution: in addition to symmetrical standard light distribution, the square version of the wall-mounted luminaire also features innovative asymmetrical light distribution specifically geared to meet the lighting requirements in corridors and staircases. The light is precisely directed onto the floor, thus avoiding spill </w:t>
      </w:r>
      <w:r w:rsidR="00DA4907">
        <w:rPr>
          <w:rFonts w:ascii="Arial" w:hAnsi="Arial"/>
          <w:sz w:val="20"/>
        </w:rPr>
        <w:t xml:space="preserve">light </w:t>
      </w:r>
      <w:r>
        <w:rPr>
          <w:rFonts w:ascii="Arial" w:hAnsi="Arial"/>
          <w:sz w:val="20"/>
        </w:rPr>
        <w:t xml:space="preserve">towards the ceiling while the floors and walls are </w:t>
      </w:r>
      <w:r w:rsidR="00DA4907">
        <w:rPr>
          <w:rFonts w:ascii="Arial" w:hAnsi="Arial"/>
          <w:sz w:val="20"/>
        </w:rPr>
        <w:t>lit</w:t>
      </w:r>
      <w:r>
        <w:rPr>
          <w:rFonts w:ascii="Arial" w:hAnsi="Arial"/>
          <w:sz w:val="20"/>
        </w:rPr>
        <w:t xml:space="preserve"> uniformly. </w:t>
      </w:r>
    </w:p>
    <w:p w:rsidR="00D92141" w:rsidRPr="00243BC4" w:rsidRDefault="00243BC4" w:rsidP="00506CDB">
      <w:pPr>
        <w:spacing w:after="200" w:line="360" w:lineRule="auto"/>
        <w:jc w:val="both"/>
        <w:rPr>
          <w:rFonts w:ascii="Arial" w:hAnsi="Arial" w:cs="Arial"/>
          <w:sz w:val="20"/>
          <w:szCs w:val="20"/>
        </w:rPr>
      </w:pPr>
      <w:r>
        <w:rPr>
          <w:rFonts w:ascii="Arial" w:hAnsi="Arial"/>
          <w:sz w:val="20"/>
        </w:rPr>
        <w:t>For additional energy efficiency, the CAELA LE</w:t>
      </w:r>
      <w:r w:rsidR="00DA4907">
        <w:rPr>
          <w:rFonts w:ascii="Arial" w:hAnsi="Arial"/>
          <w:sz w:val="20"/>
        </w:rPr>
        <w:t>D</w:t>
      </w:r>
      <w:r>
        <w:rPr>
          <w:rFonts w:ascii="Arial" w:hAnsi="Arial"/>
          <w:sz w:val="20"/>
        </w:rPr>
        <w:t xml:space="preserve"> luminaire can easily be integrated into a lighting management system. Emergency lighting can be </w:t>
      </w:r>
      <w:r w:rsidR="00DA4907">
        <w:rPr>
          <w:rFonts w:ascii="Arial" w:hAnsi="Arial"/>
          <w:sz w:val="20"/>
        </w:rPr>
        <w:t>implemented</w:t>
      </w:r>
      <w:r>
        <w:rPr>
          <w:rFonts w:ascii="Arial" w:hAnsi="Arial"/>
          <w:sz w:val="20"/>
        </w:rPr>
        <w:t xml:space="preserve"> with this luminaire in the same manner. Therefore, CAELA is more than a decorative highlight; it also meets the highest demands on integral lighting solutions: it can be intelligently and individually adjusted to </w:t>
      </w:r>
      <w:r w:rsidR="00DA4907">
        <w:rPr>
          <w:rFonts w:ascii="Arial" w:hAnsi="Arial"/>
          <w:sz w:val="20"/>
        </w:rPr>
        <w:t>various</w:t>
      </w:r>
      <w:r>
        <w:rPr>
          <w:rFonts w:ascii="Arial" w:hAnsi="Arial"/>
          <w:sz w:val="20"/>
        </w:rPr>
        <w:t xml:space="preserve"> lighting tasks, </w:t>
      </w:r>
      <w:r w:rsidR="00DA4907">
        <w:rPr>
          <w:rFonts w:ascii="Arial" w:hAnsi="Arial"/>
          <w:sz w:val="20"/>
        </w:rPr>
        <w:t>boasts maximum</w:t>
      </w:r>
      <w:r>
        <w:rPr>
          <w:rFonts w:ascii="Arial" w:hAnsi="Arial"/>
          <w:sz w:val="20"/>
        </w:rPr>
        <w:t xml:space="preserve"> efficiency</w:t>
      </w:r>
      <w:r w:rsidR="00DA4907">
        <w:rPr>
          <w:rFonts w:ascii="Arial" w:hAnsi="Arial"/>
          <w:sz w:val="20"/>
        </w:rPr>
        <w:t>,</w:t>
      </w:r>
      <w:r>
        <w:rPr>
          <w:rFonts w:ascii="Arial" w:hAnsi="Arial"/>
          <w:sz w:val="20"/>
        </w:rPr>
        <w:t xml:space="preserve"> and gives architects and lighting </w:t>
      </w:r>
      <w:proofErr w:type="gramStart"/>
      <w:r>
        <w:rPr>
          <w:rFonts w:ascii="Arial" w:hAnsi="Arial"/>
          <w:sz w:val="20"/>
        </w:rPr>
        <w:t>designers</w:t>
      </w:r>
      <w:proofErr w:type="gramEnd"/>
      <w:r>
        <w:rPr>
          <w:rFonts w:ascii="Arial" w:hAnsi="Arial"/>
          <w:sz w:val="20"/>
        </w:rPr>
        <w:t xml:space="preserve"> creative scope corresponding to the </w:t>
      </w:r>
      <w:r w:rsidR="00DA4907">
        <w:rPr>
          <w:rFonts w:ascii="Arial" w:hAnsi="Arial"/>
          <w:i/>
          <w:sz w:val="20"/>
        </w:rPr>
        <w:t>z</w:t>
      </w:r>
      <w:r w:rsidRPr="00CC1EA1">
        <w:rPr>
          <w:rFonts w:ascii="Arial" w:hAnsi="Arial"/>
          <w:i/>
          <w:sz w:val="20"/>
        </w:rPr>
        <w:t>eitgeist</w:t>
      </w:r>
      <w:r>
        <w:rPr>
          <w:rFonts w:ascii="Arial" w:hAnsi="Arial"/>
          <w:sz w:val="20"/>
        </w:rPr>
        <w:t xml:space="preserve">. </w:t>
      </w:r>
    </w:p>
    <w:p w:rsidR="00B03371" w:rsidRDefault="00B03371" w:rsidP="00C56A81">
      <w:pPr>
        <w:spacing w:line="360" w:lineRule="auto"/>
        <w:jc w:val="both"/>
        <w:rPr>
          <w:rFonts w:ascii="Arial" w:hAnsi="Arial" w:cs="Arial"/>
          <w:b/>
          <w:sz w:val="20"/>
          <w:szCs w:val="20"/>
        </w:rPr>
      </w:pPr>
    </w:p>
    <w:p w:rsidR="008F7B30" w:rsidRDefault="008F7B30" w:rsidP="00C56A81">
      <w:pPr>
        <w:spacing w:line="360" w:lineRule="auto"/>
        <w:jc w:val="both"/>
        <w:rPr>
          <w:rFonts w:ascii="Arial" w:hAnsi="Arial"/>
          <w:b/>
          <w:sz w:val="20"/>
        </w:rPr>
      </w:pPr>
    </w:p>
    <w:p w:rsidR="00CC1EA1" w:rsidRDefault="00CC1EA1" w:rsidP="00C56A81">
      <w:pPr>
        <w:spacing w:line="360" w:lineRule="auto"/>
        <w:jc w:val="both"/>
        <w:rPr>
          <w:rFonts w:ascii="Arial" w:hAnsi="Arial"/>
          <w:b/>
          <w:sz w:val="20"/>
        </w:rPr>
      </w:pPr>
    </w:p>
    <w:p w:rsidR="00C56A81" w:rsidRPr="00334665" w:rsidRDefault="00275958" w:rsidP="00C56A81">
      <w:pPr>
        <w:spacing w:line="360" w:lineRule="auto"/>
        <w:jc w:val="both"/>
        <w:rPr>
          <w:rFonts w:ascii="Arial" w:hAnsi="Arial" w:cs="Arial"/>
          <w:b/>
          <w:sz w:val="20"/>
          <w:szCs w:val="20"/>
        </w:rPr>
      </w:pPr>
      <w:r>
        <w:rPr>
          <w:rFonts w:ascii="Arial" w:hAnsi="Arial"/>
          <w:b/>
          <w:sz w:val="20"/>
        </w:rPr>
        <w:lastRenderedPageBreak/>
        <w:t xml:space="preserve">CAELA </w:t>
      </w:r>
      <w:r w:rsidR="00DA4907">
        <w:rPr>
          <w:rFonts w:ascii="Arial" w:hAnsi="Arial"/>
          <w:b/>
          <w:sz w:val="20"/>
        </w:rPr>
        <w:t>f</w:t>
      </w:r>
      <w:r>
        <w:rPr>
          <w:rFonts w:ascii="Arial" w:hAnsi="Arial"/>
          <w:b/>
          <w:sz w:val="20"/>
        </w:rPr>
        <w:t xml:space="preserve">acts </w:t>
      </w:r>
      <w:r w:rsidR="00DA4907">
        <w:rPr>
          <w:rFonts w:ascii="Arial" w:hAnsi="Arial"/>
          <w:b/>
          <w:sz w:val="20"/>
        </w:rPr>
        <w:t>&amp;</w:t>
      </w:r>
      <w:r>
        <w:rPr>
          <w:rFonts w:ascii="Arial" w:hAnsi="Arial"/>
          <w:b/>
          <w:sz w:val="20"/>
        </w:rPr>
        <w:t xml:space="preserve"> </w:t>
      </w:r>
      <w:r w:rsidR="00DA4907">
        <w:rPr>
          <w:rFonts w:ascii="Arial" w:hAnsi="Arial"/>
          <w:b/>
          <w:sz w:val="20"/>
        </w:rPr>
        <w:t>f</w:t>
      </w:r>
      <w:r>
        <w:rPr>
          <w:rFonts w:ascii="Arial" w:hAnsi="Arial"/>
          <w:b/>
          <w:sz w:val="20"/>
        </w:rPr>
        <w:t>igures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C56A81" w:rsidRPr="00BA08B3" w:rsidTr="00902ABA">
        <w:trPr>
          <w:trHeight w:val="785"/>
        </w:trPr>
        <w:tc>
          <w:tcPr>
            <w:tcW w:w="8889" w:type="dxa"/>
          </w:tcPr>
          <w:p w:rsidR="00C56A81" w:rsidRPr="00C56A81" w:rsidRDefault="00C56A81"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 xml:space="preserve">Decorative LED task luminaire </w:t>
            </w:r>
            <w:r w:rsidR="00DA4907">
              <w:rPr>
                <w:rFonts w:ascii="Arial" w:hAnsi="Arial"/>
                <w:sz w:val="20"/>
              </w:rPr>
              <w:t>meeting the</w:t>
            </w:r>
            <w:r>
              <w:rPr>
                <w:rFonts w:ascii="Arial" w:hAnsi="Arial"/>
                <w:sz w:val="20"/>
              </w:rPr>
              <w:t xml:space="preserve"> highest design demands</w:t>
            </w:r>
          </w:p>
          <w:p w:rsidR="00C56A81" w:rsidRPr="00C56A81" w:rsidRDefault="00897AB5"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Round or square design with a diameter/side length of 330 mm or 430 mm</w:t>
            </w:r>
          </w:p>
          <w:p w:rsidR="00C56A81" w:rsidRPr="00D822D6" w:rsidRDefault="00C56A81"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Square design (wall-mounted luminaire) with asymmetrical light distribution</w:t>
            </w:r>
          </w:p>
          <w:p w:rsidR="00C56A81" w:rsidRPr="00C56A81" w:rsidRDefault="00FF58EE"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Slim, elegant housing (depth:</w:t>
            </w:r>
            <w:r w:rsidR="00AA6825">
              <w:rPr>
                <w:rFonts w:ascii="Arial" w:hAnsi="Arial"/>
                <w:sz w:val="20"/>
              </w:rPr>
              <w:t xml:space="preserve"> &lt;</w:t>
            </w:r>
            <w:r>
              <w:rPr>
                <w:rFonts w:ascii="Arial" w:hAnsi="Arial"/>
                <w:sz w:val="20"/>
              </w:rPr>
              <w:t xml:space="preserve"> 55 mm) available in six colours </w:t>
            </w:r>
          </w:p>
          <w:p w:rsidR="00C56A81" w:rsidRPr="00C56A81" w:rsidRDefault="00C56A81"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Installation: pendant, wall-mounted and ceiling-mounted</w:t>
            </w:r>
          </w:p>
          <w:p w:rsidR="00C56A81" w:rsidRPr="00C92D9E" w:rsidRDefault="00C56A81"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Optionally available with presence detect</w:t>
            </w:r>
            <w:r w:rsidR="00DA4907">
              <w:rPr>
                <w:rFonts w:ascii="Arial" w:hAnsi="Arial"/>
                <w:sz w:val="20"/>
              </w:rPr>
              <w:t>or</w:t>
            </w:r>
          </w:p>
          <w:p w:rsidR="00C56A81" w:rsidRPr="00C04B24" w:rsidRDefault="00C56A81" w:rsidP="00C56A81">
            <w:pPr>
              <w:pStyle w:val="ListParagraph"/>
              <w:numPr>
                <w:ilvl w:val="0"/>
                <w:numId w:val="1"/>
              </w:numPr>
              <w:spacing w:after="0" w:line="360" w:lineRule="auto"/>
              <w:ind w:left="357" w:hanging="357"/>
              <w:rPr>
                <w:rFonts w:ascii="Times New Roman" w:hAnsi="Times New Roman"/>
                <w:sz w:val="24"/>
                <w:szCs w:val="24"/>
              </w:rPr>
            </w:pPr>
            <w:r>
              <w:rPr>
                <w:rFonts w:ascii="Arial" w:hAnsi="Arial"/>
                <w:sz w:val="20"/>
              </w:rPr>
              <w:t>Luminous flux: 1000 lm or 1500 lm</w:t>
            </w:r>
          </w:p>
          <w:p w:rsidR="00C56A81" w:rsidRPr="00261CC8" w:rsidRDefault="00AA6825" w:rsidP="00DA4907">
            <w:pPr>
              <w:pStyle w:val="ListParagraph"/>
              <w:numPr>
                <w:ilvl w:val="0"/>
                <w:numId w:val="1"/>
              </w:numPr>
              <w:spacing w:after="0" w:line="360" w:lineRule="auto"/>
              <w:ind w:left="357" w:hanging="357"/>
              <w:rPr>
                <w:rFonts w:ascii="Arial" w:hAnsi="Arial" w:cs="Arial"/>
                <w:sz w:val="20"/>
                <w:szCs w:val="20"/>
              </w:rPr>
            </w:pPr>
            <w:r>
              <w:rPr>
                <w:rFonts w:ascii="Arial" w:hAnsi="Arial"/>
                <w:sz w:val="20"/>
              </w:rPr>
              <w:t>Service life: 50</w:t>
            </w:r>
            <w:r w:rsidR="00DA4907">
              <w:rPr>
                <w:rFonts w:ascii="Arial" w:hAnsi="Arial"/>
                <w:sz w:val="20"/>
              </w:rPr>
              <w:t>,</w:t>
            </w:r>
            <w:r w:rsidR="00C56A81">
              <w:rPr>
                <w:rFonts w:ascii="Arial" w:hAnsi="Arial"/>
                <w:sz w:val="20"/>
              </w:rPr>
              <w:t>000 hours</w:t>
            </w:r>
          </w:p>
        </w:tc>
      </w:tr>
    </w:tbl>
    <w:p w:rsidR="00C56A81" w:rsidRDefault="00C56A81" w:rsidP="00CA4979">
      <w:pPr>
        <w:spacing w:after="200" w:line="360" w:lineRule="auto"/>
        <w:rPr>
          <w:rFonts w:ascii="Arial" w:hAnsi="Arial" w:cs="Arial"/>
          <w:b/>
          <w:sz w:val="20"/>
          <w:szCs w:val="20"/>
        </w:rPr>
      </w:pPr>
    </w:p>
    <w:p w:rsidR="000825C6" w:rsidRDefault="000825C6">
      <w:pPr>
        <w:rPr>
          <w:rFonts w:ascii="Arial" w:hAnsi="Arial"/>
          <w:b/>
          <w:sz w:val="20"/>
        </w:rPr>
      </w:pPr>
      <w:r>
        <w:rPr>
          <w:rFonts w:ascii="Arial" w:hAnsi="Arial"/>
          <w:b/>
          <w:sz w:val="20"/>
        </w:rPr>
        <w:br w:type="page"/>
      </w:r>
    </w:p>
    <w:p w:rsidR="00B565EB" w:rsidRPr="00927636" w:rsidRDefault="00CA4979" w:rsidP="00CA4979">
      <w:pPr>
        <w:spacing w:after="200" w:line="360" w:lineRule="auto"/>
        <w:rPr>
          <w:rFonts w:ascii="Arial" w:hAnsi="Arial" w:cs="Arial"/>
          <w:sz w:val="20"/>
          <w:szCs w:val="20"/>
        </w:rPr>
      </w:pPr>
      <w:r>
        <w:rPr>
          <w:rFonts w:ascii="Arial" w:hAnsi="Arial"/>
          <w:b/>
          <w:sz w:val="20"/>
        </w:rPr>
        <w:lastRenderedPageBreak/>
        <w:t>Captions:</w:t>
      </w:r>
    </w:p>
    <w:p w:rsidR="00B565EB" w:rsidRPr="008E4FA5" w:rsidRDefault="00B565EB" w:rsidP="004C720A">
      <w:pPr>
        <w:spacing w:after="200" w:line="360" w:lineRule="auto"/>
        <w:jc w:val="both"/>
        <w:outlineLvl w:val="0"/>
        <w:rPr>
          <w:rFonts w:ascii="Arial" w:hAnsi="Arial" w:cs="Arial"/>
          <w:sz w:val="20"/>
          <w:szCs w:val="20"/>
        </w:rPr>
      </w:pPr>
      <w:r>
        <w:rPr>
          <w:rFonts w:ascii="Arial" w:hAnsi="Arial"/>
          <w:sz w:val="20"/>
        </w:rPr>
        <w:t>(Photo credits: Zumtobel)</w:t>
      </w:r>
    </w:p>
    <w:p w:rsidR="00BE79B5" w:rsidRDefault="0034783A" w:rsidP="00C101D5">
      <w:pPr>
        <w:spacing w:line="360" w:lineRule="auto"/>
        <w:ind w:right="21"/>
        <w:rPr>
          <w:noProof/>
        </w:rPr>
      </w:pPr>
      <w:r>
        <w:t xml:space="preserve"> </w:t>
      </w:r>
      <w:r w:rsidR="000825C6">
        <w:rPr>
          <w:noProof/>
          <w:lang w:val="de-AT" w:eastAsia="de-AT" w:bidi="ar-SA"/>
        </w:rPr>
        <w:drawing>
          <wp:inline distT="0" distB="0" distL="0" distR="0" wp14:anchorId="165C29AE" wp14:editId="68B7A4DE">
            <wp:extent cx="3608705" cy="2552700"/>
            <wp:effectExtent l="0" t="0" r="0" b="0"/>
            <wp:docPr id="2" name="Picture 2" descr="C:\Users\Isele.Melanie\Desktop\#CAE_P_R430_sym_A5_quer.jpg"/>
            <wp:cNvGraphicFramePr/>
            <a:graphic xmlns:a="http://schemas.openxmlformats.org/drawingml/2006/main">
              <a:graphicData uri="http://schemas.openxmlformats.org/drawingml/2006/picture">
                <pic:pic xmlns:pic="http://schemas.openxmlformats.org/drawingml/2006/picture">
                  <pic:nvPicPr>
                    <pic:cNvPr id="2" name="Picture 2" descr="C:\Users\Isele.Melanie\Desktop\#CAE_P_R430_sym_A5_qu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8705" cy="2552700"/>
                    </a:xfrm>
                    <a:prstGeom prst="rect">
                      <a:avLst/>
                    </a:prstGeom>
                    <a:noFill/>
                    <a:ln>
                      <a:noFill/>
                    </a:ln>
                  </pic:spPr>
                </pic:pic>
              </a:graphicData>
            </a:graphic>
          </wp:inline>
        </w:drawing>
      </w:r>
    </w:p>
    <w:p w:rsidR="00272B67" w:rsidRDefault="00272B67" w:rsidP="00C101D5">
      <w:pPr>
        <w:spacing w:line="360" w:lineRule="auto"/>
        <w:ind w:right="21"/>
        <w:rPr>
          <w:rFonts w:ascii="Arial" w:hAnsi="Arial" w:cs="Arial"/>
          <w:bCs/>
          <w:sz w:val="20"/>
          <w:szCs w:val="20"/>
        </w:rPr>
      </w:pPr>
      <w:r>
        <w:rPr>
          <w:rFonts w:ascii="Arial" w:hAnsi="Arial"/>
          <w:sz w:val="16"/>
        </w:rPr>
        <w:t xml:space="preserve"> </w:t>
      </w:r>
      <w:r>
        <w:rPr>
          <w:rFonts w:ascii="Arial" w:hAnsi="Arial"/>
          <w:b/>
          <w:sz w:val="20"/>
        </w:rPr>
        <w:t>Fig. 1:</w:t>
      </w:r>
      <w:r>
        <w:rPr>
          <w:rFonts w:ascii="Arial" w:hAnsi="Arial"/>
          <w:sz w:val="20"/>
        </w:rPr>
        <w:t xml:space="preserve"> CAELA – </w:t>
      </w:r>
      <w:r w:rsidR="000825C6">
        <w:rPr>
          <w:rFonts w:ascii="Arial" w:hAnsi="Arial"/>
          <w:sz w:val="20"/>
        </w:rPr>
        <w:t xml:space="preserve">as pendant luminaire </w:t>
      </w:r>
    </w:p>
    <w:p w:rsidR="0034783A" w:rsidRPr="00272B67" w:rsidRDefault="0034783A" w:rsidP="00C101D5">
      <w:pPr>
        <w:spacing w:line="360" w:lineRule="auto"/>
        <w:ind w:right="21"/>
        <w:rPr>
          <w:rFonts w:ascii="Arial" w:hAnsi="Arial" w:cs="Arial"/>
          <w:bCs/>
          <w:sz w:val="16"/>
          <w:szCs w:val="16"/>
        </w:rPr>
      </w:pPr>
    </w:p>
    <w:p w:rsidR="00272B67" w:rsidRDefault="00272B67" w:rsidP="00C101D5">
      <w:pPr>
        <w:spacing w:line="360" w:lineRule="auto"/>
        <w:ind w:right="21"/>
        <w:rPr>
          <w:rFonts w:ascii="Arial" w:hAnsi="Arial" w:cs="Arial"/>
          <w:bCs/>
          <w:sz w:val="16"/>
          <w:szCs w:val="16"/>
        </w:rPr>
      </w:pPr>
      <w:r>
        <w:rPr>
          <w:rFonts w:ascii="Arial" w:hAnsi="Arial"/>
          <w:sz w:val="16"/>
        </w:rPr>
        <w:t xml:space="preserve"> </w:t>
      </w:r>
      <w:r w:rsidR="000825C6">
        <w:rPr>
          <w:noProof/>
          <w:lang w:val="de-AT" w:eastAsia="de-AT" w:bidi="ar-SA"/>
        </w:rPr>
        <w:drawing>
          <wp:inline distT="0" distB="0" distL="0" distR="0" wp14:anchorId="087C9525" wp14:editId="75E79FC1">
            <wp:extent cx="5064760" cy="2630170"/>
            <wp:effectExtent l="0" t="0" r="2540" b="0"/>
            <wp:docPr id="5" name="Picture 5" descr="\\dop110\LK_BrandCommunication\01_Content\Products\CAELA\Bilder\cut\Zumtobel_CAELA-1b.jpg"/>
            <wp:cNvGraphicFramePr/>
            <a:graphic xmlns:a="http://schemas.openxmlformats.org/drawingml/2006/main">
              <a:graphicData uri="http://schemas.openxmlformats.org/drawingml/2006/picture">
                <pic:pic xmlns:pic="http://schemas.openxmlformats.org/drawingml/2006/picture">
                  <pic:nvPicPr>
                    <pic:cNvPr id="5" name="Picture 5" descr="\\dop110\LK_BrandCommunication\01_Content\Products\CAELA\Bilder\cut\Zumtobel_CAELA-1b.jp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4760" cy="2630170"/>
                    </a:xfrm>
                    <a:prstGeom prst="rect">
                      <a:avLst/>
                    </a:prstGeom>
                    <a:noFill/>
                    <a:ln>
                      <a:noFill/>
                    </a:ln>
                  </pic:spPr>
                </pic:pic>
              </a:graphicData>
            </a:graphic>
          </wp:inline>
        </w:drawing>
      </w:r>
    </w:p>
    <w:p w:rsidR="00272B67" w:rsidRDefault="00690376" w:rsidP="00C101D5">
      <w:pPr>
        <w:spacing w:line="360" w:lineRule="auto"/>
        <w:ind w:right="21"/>
        <w:rPr>
          <w:rFonts w:ascii="Arial" w:hAnsi="Arial" w:cs="Arial"/>
          <w:bCs/>
          <w:sz w:val="20"/>
          <w:szCs w:val="20"/>
        </w:rPr>
      </w:pPr>
      <w:r>
        <w:rPr>
          <w:rFonts w:ascii="Arial" w:hAnsi="Arial"/>
          <w:b/>
          <w:sz w:val="20"/>
        </w:rPr>
        <w:t>Fig. 2:</w:t>
      </w:r>
      <w:r>
        <w:rPr>
          <w:rFonts w:ascii="Arial" w:hAnsi="Arial"/>
          <w:sz w:val="20"/>
        </w:rPr>
        <w:t xml:space="preserve"> CAELA – </w:t>
      </w:r>
      <w:r w:rsidR="000825C6">
        <w:rPr>
          <w:rFonts w:ascii="Arial" w:hAnsi="Arial"/>
          <w:sz w:val="20"/>
        </w:rPr>
        <w:t>as square or round wall- or ceiling-mounted luminaire</w:t>
      </w:r>
    </w:p>
    <w:p w:rsidR="0034783A" w:rsidRPr="004C720A" w:rsidRDefault="0034783A" w:rsidP="00C101D5">
      <w:pPr>
        <w:spacing w:line="360" w:lineRule="auto"/>
        <w:ind w:right="21"/>
        <w:rPr>
          <w:rFonts w:ascii="Arial" w:hAnsi="Arial" w:cs="Arial"/>
          <w:bCs/>
          <w:sz w:val="20"/>
          <w:szCs w:val="20"/>
        </w:rPr>
      </w:pPr>
    </w:p>
    <w:p w:rsidR="00BE79B5" w:rsidRDefault="000825C6" w:rsidP="00C101D5">
      <w:pPr>
        <w:spacing w:line="360" w:lineRule="auto"/>
        <w:ind w:right="21"/>
        <w:rPr>
          <w:rFonts w:ascii="Arial" w:hAnsi="Arial" w:cs="Arial"/>
          <w:bCs/>
          <w:sz w:val="16"/>
          <w:szCs w:val="16"/>
        </w:rPr>
      </w:pPr>
      <w:r>
        <w:rPr>
          <w:noProof/>
          <w:lang w:val="de-AT" w:eastAsia="de-AT" w:bidi="ar-SA"/>
        </w:rPr>
        <w:lastRenderedPageBreak/>
        <w:drawing>
          <wp:inline distT="0" distB="0" distL="0" distR="0" wp14:anchorId="3828453C" wp14:editId="7BB61C18">
            <wp:extent cx="2419350" cy="3420110"/>
            <wp:effectExtent l="0" t="0" r="0" b="8890"/>
            <wp:docPr id="3" name="Picture 3" descr="C:\Users\Isele.Melanie\Desktop\#CAE_P_Q330_ASYM_PERSP_WH_A5.jpg"/>
            <wp:cNvGraphicFramePr/>
            <a:graphic xmlns:a="http://schemas.openxmlformats.org/drawingml/2006/main">
              <a:graphicData uri="http://schemas.openxmlformats.org/drawingml/2006/picture">
                <pic:pic xmlns:pic="http://schemas.openxmlformats.org/drawingml/2006/picture">
                  <pic:nvPicPr>
                    <pic:cNvPr id="3" name="Picture 3" descr="C:\Users\Isele.Melanie\Desktop\#CAE_P_Q330_ASYM_PERSP_WH_A5.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9350" cy="3420110"/>
                    </a:xfrm>
                    <a:prstGeom prst="rect">
                      <a:avLst/>
                    </a:prstGeom>
                    <a:noFill/>
                    <a:ln>
                      <a:noFill/>
                    </a:ln>
                  </pic:spPr>
                </pic:pic>
              </a:graphicData>
            </a:graphic>
          </wp:inline>
        </w:drawing>
      </w:r>
    </w:p>
    <w:p w:rsidR="0034783A" w:rsidRPr="004C720A" w:rsidRDefault="00690376" w:rsidP="00250B3F">
      <w:pPr>
        <w:ind w:right="23"/>
        <w:rPr>
          <w:rFonts w:ascii="Arial" w:hAnsi="Arial" w:cs="Arial"/>
          <w:bCs/>
          <w:sz w:val="20"/>
          <w:szCs w:val="20"/>
        </w:rPr>
      </w:pPr>
      <w:r>
        <w:rPr>
          <w:rFonts w:ascii="Arial" w:hAnsi="Arial"/>
          <w:b/>
          <w:sz w:val="20"/>
        </w:rPr>
        <w:t>Fig. 3:</w:t>
      </w:r>
      <w:r>
        <w:rPr>
          <w:rFonts w:ascii="Arial" w:hAnsi="Arial"/>
          <w:sz w:val="20"/>
        </w:rPr>
        <w:t xml:space="preserve"> </w:t>
      </w:r>
      <w:r w:rsidR="0034783A">
        <w:rPr>
          <w:rFonts w:ascii="Arial" w:hAnsi="Arial"/>
          <w:sz w:val="20"/>
        </w:rPr>
        <w:t xml:space="preserve">The CAELA LED luminaire range </w:t>
      </w:r>
      <w:r w:rsidR="00DA4907">
        <w:rPr>
          <w:rFonts w:ascii="Arial" w:hAnsi="Arial"/>
          <w:sz w:val="20"/>
        </w:rPr>
        <w:t>boasts</w:t>
      </w:r>
      <w:r w:rsidR="0034783A">
        <w:rPr>
          <w:rFonts w:ascii="Arial" w:hAnsi="Arial"/>
          <w:sz w:val="20"/>
        </w:rPr>
        <w:t xml:space="preserve"> an innovative, flat design and two different kinds of light distribution.</w:t>
      </w:r>
    </w:p>
    <w:p w:rsidR="00690376" w:rsidRDefault="00690376" w:rsidP="00C101D5">
      <w:pPr>
        <w:spacing w:line="360" w:lineRule="auto"/>
        <w:ind w:right="21"/>
        <w:rPr>
          <w:rFonts w:ascii="Arial" w:hAnsi="Arial" w:cs="Arial"/>
          <w:bCs/>
          <w:sz w:val="16"/>
          <w:szCs w:val="16"/>
        </w:rPr>
      </w:pPr>
    </w:p>
    <w:p w:rsidR="001D1920" w:rsidRPr="004C720A" w:rsidRDefault="001D1920" w:rsidP="00C101D5">
      <w:pPr>
        <w:spacing w:line="360" w:lineRule="auto"/>
        <w:ind w:right="21"/>
        <w:rPr>
          <w:rFonts w:ascii="Arial" w:hAnsi="Arial" w:cs="Arial"/>
          <w:bCs/>
          <w:sz w:val="20"/>
          <w:szCs w:val="20"/>
        </w:rPr>
      </w:pPr>
      <w:bookmarkStart w:id="2" w:name="_GoBack"/>
      <w:bookmarkEnd w:id="2"/>
    </w:p>
    <w:p w:rsidR="009160EA" w:rsidRDefault="009160EA">
      <w:pPr>
        <w:rPr>
          <w:rFonts w:ascii="Arial" w:hAnsi="Arial" w:cs="Arial"/>
          <w:b/>
          <w:sz w:val="20"/>
          <w:szCs w:val="20"/>
        </w:rPr>
      </w:pPr>
      <w:r>
        <w:br w:type="page"/>
      </w:r>
    </w:p>
    <w:p w:rsidR="0043151B" w:rsidRPr="00B677B6" w:rsidRDefault="0043151B" w:rsidP="0043151B">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43151B" w:rsidRPr="00F10228" w:rsidTr="00700046">
        <w:tc>
          <w:tcPr>
            <w:tcW w:w="4219" w:type="dxa"/>
          </w:tcPr>
          <w:p w:rsidR="0043151B" w:rsidRPr="00CF770D" w:rsidRDefault="0043151B" w:rsidP="00700046">
            <w:pPr>
              <w:ind w:right="23"/>
              <w:rPr>
                <w:rFonts w:ascii="Arial" w:eastAsia="Calibri" w:hAnsi="Arial" w:cs="Arial"/>
                <w:sz w:val="16"/>
                <w:szCs w:val="16"/>
                <w:lang w:eastAsia="de-DE"/>
              </w:rPr>
            </w:pPr>
            <w:r w:rsidRPr="00CF770D">
              <w:rPr>
                <w:rFonts w:ascii="Arial" w:eastAsia="Calibri" w:hAnsi="Arial" w:cs="Arial"/>
                <w:sz w:val="16"/>
                <w:szCs w:val="16"/>
                <w:lang w:eastAsia="de-DE"/>
              </w:rPr>
              <w:t>Zumtobel Lighting GmbH</w:t>
            </w:r>
          </w:p>
          <w:p w:rsidR="0043151B" w:rsidRPr="00CF770D" w:rsidRDefault="0043151B" w:rsidP="00700046">
            <w:pPr>
              <w:ind w:right="23"/>
              <w:rPr>
                <w:rFonts w:ascii="Arial" w:eastAsia="Calibri" w:hAnsi="Arial" w:cs="Arial"/>
                <w:sz w:val="16"/>
                <w:szCs w:val="16"/>
                <w:lang w:eastAsia="de-DE"/>
              </w:rPr>
            </w:pPr>
            <w:r w:rsidRPr="00CF770D">
              <w:rPr>
                <w:rFonts w:ascii="Arial" w:eastAsia="Calibri" w:hAnsi="Arial" w:cs="Arial"/>
                <w:sz w:val="16"/>
                <w:szCs w:val="16"/>
                <w:lang w:eastAsia="de-DE"/>
              </w:rPr>
              <w:t>Sophie Moser</w:t>
            </w:r>
          </w:p>
          <w:p w:rsidR="0043151B" w:rsidRDefault="0043151B" w:rsidP="00700046">
            <w:pPr>
              <w:ind w:right="23"/>
              <w:rPr>
                <w:rFonts w:ascii="Arial" w:hAnsi="Arial"/>
                <w:sz w:val="16"/>
                <w:lang w:val="nl-BE" w:eastAsia="nl-BE" w:bidi="nl-BE"/>
              </w:rPr>
            </w:pPr>
            <w:r>
              <w:rPr>
                <w:rFonts w:ascii="Arial" w:hAnsi="Arial"/>
                <w:sz w:val="16"/>
                <w:lang w:val="nl-BE" w:eastAsia="nl-BE" w:bidi="nl-BE"/>
              </w:rPr>
              <w:t>Head of Brand Communications</w:t>
            </w:r>
          </w:p>
          <w:p w:rsidR="0043151B" w:rsidRPr="004B1202" w:rsidRDefault="0043151B" w:rsidP="00700046">
            <w:pPr>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3151B" w:rsidRDefault="0043151B" w:rsidP="00700046">
            <w:pPr>
              <w:ind w:right="23"/>
              <w:rPr>
                <w:rFonts w:ascii="Arial" w:eastAsia="Calibri" w:hAnsi="Arial" w:cs="Arial"/>
                <w:sz w:val="16"/>
                <w:szCs w:val="16"/>
                <w:lang w:val="it-IT" w:eastAsia="de-DE"/>
              </w:rPr>
            </w:pPr>
            <w:proofErr w:type="gramStart"/>
            <w:r w:rsidRPr="00F77EC6">
              <w:rPr>
                <w:rFonts w:ascii="Arial" w:eastAsia="Calibri" w:hAnsi="Arial" w:cs="Arial"/>
                <w:sz w:val="16"/>
                <w:szCs w:val="16"/>
                <w:lang w:val="it-IT" w:eastAsia="de-DE"/>
              </w:rPr>
              <w:t>6850</w:t>
            </w:r>
            <w:proofErr w:type="gramEnd"/>
            <w:r w:rsidRPr="00F77EC6">
              <w:rPr>
                <w:rFonts w:ascii="Arial" w:eastAsia="Calibri" w:hAnsi="Arial" w:cs="Arial"/>
                <w:sz w:val="16"/>
                <w:szCs w:val="16"/>
                <w:lang w:val="it-IT" w:eastAsia="de-DE"/>
              </w:rPr>
              <w:t xml:space="preserve"> Dornbirn</w:t>
            </w:r>
          </w:p>
          <w:p w:rsidR="0043151B" w:rsidRPr="00F77EC6" w:rsidRDefault="0043151B" w:rsidP="00700046">
            <w:pPr>
              <w:ind w:right="23"/>
              <w:rPr>
                <w:rFonts w:ascii="Arial" w:eastAsia="Calibri" w:hAnsi="Arial" w:cs="Arial"/>
                <w:sz w:val="16"/>
                <w:szCs w:val="16"/>
                <w:lang w:val="it-IT" w:eastAsia="de-DE"/>
              </w:rPr>
            </w:pPr>
            <w:r>
              <w:rPr>
                <w:rFonts w:ascii="Arial" w:eastAsia="Calibri" w:hAnsi="Arial" w:cs="Arial"/>
                <w:sz w:val="16"/>
                <w:szCs w:val="16"/>
                <w:lang w:val="it-IT" w:eastAsia="de-DE"/>
              </w:rPr>
              <w:t>Austria</w:t>
            </w:r>
          </w:p>
          <w:p w:rsidR="0043151B" w:rsidRPr="00F77EC6" w:rsidRDefault="0043151B" w:rsidP="00700046">
            <w:pPr>
              <w:ind w:right="23"/>
              <w:rPr>
                <w:rFonts w:ascii="Arial" w:eastAsia="Calibri" w:hAnsi="Arial" w:cs="Arial"/>
                <w:sz w:val="16"/>
                <w:szCs w:val="16"/>
                <w:lang w:val="it-IT" w:eastAsia="de-DE"/>
              </w:rPr>
            </w:pPr>
          </w:p>
          <w:p w:rsidR="0043151B" w:rsidRPr="004B1202" w:rsidRDefault="0043151B" w:rsidP="00700046">
            <w:pPr>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5572</w:t>
            </w:r>
            <w:r>
              <w:rPr>
                <w:rFonts w:ascii="Arial" w:eastAsia="Calibri" w:hAnsi="Arial" w:cs="Arial"/>
                <w:sz w:val="16"/>
                <w:szCs w:val="16"/>
                <w:lang w:val="pt-BR" w:eastAsia="de-DE"/>
              </w:rPr>
              <w:t xml:space="preserve"> 390 </w:t>
            </w:r>
            <w:r w:rsidRPr="004B1202">
              <w:rPr>
                <w:rFonts w:ascii="Arial" w:eastAsia="Calibri" w:hAnsi="Arial" w:cs="Arial"/>
                <w:sz w:val="16"/>
                <w:szCs w:val="16"/>
                <w:lang w:val="pt-BR" w:eastAsia="de-DE"/>
              </w:rPr>
              <w:t>26527</w:t>
            </w:r>
          </w:p>
          <w:p w:rsidR="0043151B" w:rsidRPr="004B1202" w:rsidRDefault="0043151B" w:rsidP="00700046">
            <w:pPr>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9C572C">
              <w:rPr>
                <w:rFonts w:ascii="Arial" w:eastAsia="Calibri" w:hAnsi="Arial" w:cs="Arial"/>
                <w:sz w:val="20"/>
                <w:szCs w:val="16"/>
                <w:lang w:val="pt-BR" w:eastAsia="de-D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664 80892 </w:t>
            </w:r>
            <w:r w:rsidRPr="004B1202">
              <w:rPr>
                <w:rFonts w:ascii="Arial" w:hAnsi="Arial" w:cs="Arial"/>
                <w:sz w:val="16"/>
                <w:szCs w:val="16"/>
                <w:lang w:val="pt-BR" w:eastAsia="de-DE"/>
              </w:rPr>
              <w:t>3074</w:t>
            </w:r>
          </w:p>
          <w:p w:rsidR="0043151B" w:rsidRDefault="00003C12" w:rsidP="00700046">
            <w:pPr>
              <w:ind w:right="23"/>
              <w:rPr>
                <w:rStyle w:val="Hyperlink"/>
                <w:rFonts w:ascii="Arial" w:eastAsia="Calibri" w:hAnsi="Arial" w:cs="Arial"/>
                <w:sz w:val="16"/>
                <w:szCs w:val="16"/>
                <w:lang w:val="pt-BR" w:eastAsia="de-DE"/>
              </w:rPr>
            </w:pPr>
            <w:hyperlink r:id="rId18" w:history="1">
              <w:r w:rsidR="0043151B" w:rsidRPr="00702E70">
                <w:rPr>
                  <w:rStyle w:val="Hyperlink"/>
                  <w:rFonts w:ascii="Arial" w:eastAsia="Calibri" w:hAnsi="Arial" w:cs="Arial"/>
                  <w:sz w:val="16"/>
                  <w:szCs w:val="16"/>
                  <w:lang w:val="pt-BR" w:eastAsia="de-DE"/>
                </w:rPr>
                <w:t>press@zumtobel.com</w:t>
              </w:r>
            </w:hyperlink>
          </w:p>
          <w:p w:rsidR="0043151B" w:rsidRDefault="0043151B" w:rsidP="00700046">
            <w:pPr>
              <w:ind w:right="23"/>
              <w:rPr>
                <w:rFonts w:ascii="Arial" w:eastAsia="Calibri" w:hAnsi="Arial" w:cs="Arial"/>
                <w:sz w:val="16"/>
                <w:szCs w:val="16"/>
                <w:lang w:val="pt-BR" w:eastAsia="de-DE"/>
              </w:rPr>
            </w:pPr>
          </w:p>
          <w:p w:rsidR="0043151B" w:rsidRDefault="00003C12" w:rsidP="00700046">
            <w:pPr>
              <w:ind w:right="23"/>
              <w:rPr>
                <w:rFonts w:ascii="Arial" w:eastAsia="Calibri" w:hAnsi="Arial" w:cs="Arial"/>
                <w:sz w:val="16"/>
                <w:szCs w:val="16"/>
                <w:lang w:val="fr-FR" w:eastAsia="de-DE"/>
              </w:rPr>
            </w:pPr>
            <w:hyperlink r:id="rId19" w:history="1">
              <w:r w:rsidR="0043151B" w:rsidRPr="00702E70">
                <w:rPr>
                  <w:rStyle w:val="Hyperlink"/>
                  <w:rFonts w:ascii="Arial" w:eastAsia="Calibri" w:hAnsi="Arial" w:cs="Arial"/>
                  <w:sz w:val="16"/>
                  <w:szCs w:val="16"/>
                  <w:lang w:val="fr-FR" w:eastAsia="de-DE"/>
                </w:rPr>
                <w:t>www.zumtobel.com</w:t>
              </w:r>
            </w:hyperlink>
          </w:p>
          <w:p w:rsidR="0043151B" w:rsidRPr="004B1202" w:rsidRDefault="0043151B" w:rsidP="00700046">
            <w:pPr>
              <w:ind w:right="23"/>
              <w:rPr>
                <w:rFonts w:ascii="Arial" w:eastAsia="Calibri" w:hAnsi="Arial" w:cs="Arial"/>
                <w:bCs/>
                <w:sz w:val="16"/>
                <w:szCs w:val="16"/>
                <w:lang w:val="pt-BR" w:eastAsia="de-DE"/>
              </w:rPr>
            </w:pPr>
          </w:p>
        </w:tc>
        <w:tc>
          <w:tcPr>
            <w:tcW w:w="3717" w:type="dxa"/>
          </w:tcPr>
          <w:p w:rsidR="0043151B" w:rsidRPr="00FB41E5" w:rsidRDefault="0043151B" w:rsidP="00700046">
            <w:pPr>
              <w:ind w:right="23"/>
              <w:jc w:val="both"/>
              <w:rPr>
                <w:rFonts w:ascii="Arial" w:eastAsia="Calibri" w:hAnsi="Arial" w:cs="Arial"/>
                <w:bCs/>
                <w:color w:val="FF0000"/>
                <w:sz w:val="16"/>
                <w:szCs w:val="16"/>
                <w:lang w:val="fr-FR" w:eastAsia="de-DE"/>
              </w:rPr>
            </w:pPr>
          </w:p>
        </w:tc>
      </w:tr>
    </w:tbl>
    <w:p w:rsidR="000825C6" w:rsidRDefault="0043151B" w:rsidP="000825C6">
      <w:pPr>
        <w:spacing w:line="360" w:lineRule="auto"/>
        <w:rPr>
          <w:rFonts w:ascii="Arial" w:hAnsi="Arial" w:cs="Arial"/>
          <w:b/>
          <w:sz w:val="20"/>
          <w:szCs w:val="20"/>
          <w:lang w:val="de-AT"/>
        </w:rPr>
      </w:pPr>
      <w:r w:rsidRPr="00706598">
        <w:rPr>
          <w:rFonts w:ascii="Arial" w:hAnsi="Arial" w:cs="Arial"/>
          <w:sz w:val="20"/>
          <w:szCs w:val="20"/>
          <w:lang w:val="it-IT"/>
        </w:rPr>
        <w:br/>
      </w:r>
    </w:p>
    <w:p w:rsidR="0043151B" w:rsidRPr="00FB41E5" w:rsidRDefault="0043151B" w:rsidP="0043151B">
      <w:pPr>
        <w:spacing w:line="360" w:lineRule="auto"/>
        <w:rPr>
          <w:rFonts w:ascii="Arial" w:hAnsi="Arial" w:cs="Arial"/>
          <w:b/>
          <w:color w:val="FF0000"/>
          <w:sz w:val="20"/>
          <w:szCs w:val="20"/>
          <w:lang w:val="de-AT"/>
        </w:rPr>
      </w:pP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43151B" w:rsidRPr="009F65E2" w:rsidTr="00700046">
        <w:tc>
          <w:tcPr>
            <w:tcW w:w="4219" w:type="dxa"/>
          </w:tcPr>
          <w:p w:rsidR="0043151B" w:rsidRPr="00FB41E5" w:rsidRDefault="0043151B" w:rsidP="00700046">
            <w:pPr>
              <w:ind w:right="23"/>
              <w:rPr>
                <w:rFonts w:ascii="Arial" w:hAnsi="Arial"/>
                <w:sz w:val="16"/>
                <w:lang w:val="en-US"/>
              </w:rPr>
            </w:pPr>
            <w:r w:rsidRPr="00FB41E5">
              <w:rPr>
                <w:rFonts w:ascii="Arial" w:hAnsi="Arial"/>
                <w:sz w:val="16"/>
                <w:lang w:val="en-US"/>
              </w:rPr>
              <w:t>Zumtobel Lighting Ltd.</w:t>
            </w:r>
          </w:p>
          <w:p w:rsidR="0043151B" w:rsidRPr="00FB41E5" w:rsidRDefault="0043151B" w:rsidP="00700046">
            <w:pPr>
              <w:ind w:right="23"/>
              <w:rPr>
                <w:rFonts w:ascii="Arial" w:hAnsi="Arial"/>
                <w:sz w:val="16"/>
                <w:lang w:val="en-US"/>
              </w:rPr>
            </w:pPr>
            <w:r w:rsidRPr="00FB41E5">
              <w:rPr>
                <w:rFonts w:ascii="Arial" w:hAnsi="Arial"/>
                <w:sz w:val="16"/>
                <w:lang w:val="en-US"/>
              </w:rPr>
              <w:t>Chiltern Park</w:t>
            </w:r>
          </w:p>
          <w:p w:rsidR="0043151B" w:rsidRPr="00FB41E5" w:rsidRDefault="0043151B" w:rsidP="00700046">
            <w:pPr>
              <w:ind w:right="23"/>
              <w:rPr>
                <w:rFonts w:ascii="Arial" w:hAnsi="Arial"/>
                <w:sz w:val="16"/>
                <w:lang w:val="en-US"/>
              </w:rPr>
            </w:pPr>
            <w:r w:rsidRPr="00FB41E5">
              <w:rPr>
                <w:rFonts w:ascii="Arial" w:hAnsi="Arial"/>
                <w:sz w:val="16"/>
                <w:lang w:val="en-US"/>
              </w:rPr>
              <w:t>Chiltern Hill, Chalfont St Peter</w:t>
            </w:r>
          </w:p>
          <w:p w:rsidR="0043151B" w:rsidRPr="00FB41E5" w:rsidRDefault="0043151B" w:rsidP="00700046">
            <w:pPr>
              <w:ind w:right="23"/>
              <w:rPr>
                <w:rFonts w:ascii="Arial" w:hAnsi="Arial"/>
                <w:sz w:val="16"/>
                <w:lang w:val="en-US"/>
              </w:rPr>
            </w:pPr>
            <w:r w:rsidRPr="00FB41E5">
              <w:rPr>
                <w:rFonts w:ascii="Arial" w:hAnsi="Arial"/>
                <w:sz w:val="16"/>
                <w:lang w:val="en-US"/>
              </w:rPr>
              <w:t>Buckinghamshire SL9 9FG</w:t>
            </w:r>
          </w:p>
          <w:p w:rsidR="0043151B" w:rsidRPr="00FB41E5" w:rsidRDefault="0043151B" w:rsidP="00700046">
            <w:pPr>
              <w:ind w:right="23"/>
              <w:rPr>
                <w:rFonts w:ascii="Arial" w:hAnsi="Arial"/>
                <w:sz w:val="16"/>
                <w:lang w:val="en-US"/>
              </w:rPr>
            </w:pPr>
            <w:r w:rsidRPr="00FB41E5">
              <w:rPr>
                <w:rFonts w:ascii="Arial" w:hAnsi="Arial"/>
                <w:sz w:val="16"/>
                <w:lang w:val="en-US"/>
              </w:rPr>
              <w:t>United Kingdom</w:t>
            </w:r>
          </w:p>
          <w:p w:rsidR="0043151B" w:rsidRPr="00FB41E5" w:rsidRDefault="0043151B" w:rsidP="00700046">
            <w:pPr>
              <w:ind w:right="23"/>
              <w:rPr>
                <w:rFonts w:ascii="Arial" w:hAnsi="Arial"/>
                <w:sz w:val="16"/>
                <w:lang w:val="en-US"/>
              </w:rPr>
            </w:pPr>
          </w:p>
          <w:p w:rsidR="0043151B" w:rsidRPr="00FB41E5" w:rsidRDefault="0043151B" w:rsidP="00700046">
            <w:pPr>
              <w:ind w:right="23"/>
              <w:rPr>
                <w:rFonts w:ascii="Arial" w:hAnsi="Arial"/>
                <w:sz w:val="16"/>
                <w:lang w:val="en-US"/>
              </w:rPr>
            </w:pPr>
            <w:r w:rsidRPr="00FB41E5">
              <w:rPr>
                <w:rFonts w:ascii="Arial" w:hAnsi="Arial"/>
                <w:sz w:val="16"/>
                <w:lang w:val="en-US"/>
              </w:rPr>
              <w:t>Tel</w:t>
            </w:r>
            <w:r>
              <w:rPr>
                <w:rFonts w:ascii="Arial" w:hAnsi="Arial" w:cs="Arial"/>
                <w:sz w:val="16"/>
                <w:szCs w:val="16"/>
                <w:lang w:val="pt-BR" w:eastAsia="de-DE"/>
              </w:rPr>
              <w:t xml:space="preserve">:        </w:t>
            </w:r>
            <w:r w:rsidRPr="004B1202">
              <w:rPr>
                <w:rFonts w:ascii="Arial" w:hAnsi="Arial" w:cs="Arial"/>
                <w:sz w:val="16"/>
                <w:szCs w:val="16"/>
                <w:lang w:val="pt-BR" w:eastAsia="de-DE"/>
              </w:rPr>
              <w:t>+</w:t>
            </w:r>
            <w:r w:rsidRPr="00FB41E5">
              <w:rPr>
                <w:rFonts w:ascii="Arial" w:hAnsi="Arial"/>
                <w:sz w:val="16"/>
                <w:lang w:val="en-US"/>
              </w:rPr>
              <w:t>44 1753 482 650</w:t>
            </w:r>
          </w:p>
          <w:p w:rsidR="0043151B" w:rsidRPr="00FB41E5" w:rsidRDefault="0043151B" w:rsidP="00700046">
            <w:pPr>
              <w:ind w:right="23"/>
              <w:rPr>
                <w:rFonts w:ascii="Arial" w:hAnsi="Arial"/>
                <w:sz w:val="16"/>
                <w:lang w:val="en-US"/>
              </w:rPr>
            </w:pPr>
            <w:r w:rsidRPr="00FB41E5">
              <w:rPr>
                <w:rFonts w:ascii="Arial" w:hAnsi="Arial"/>
                <w:sz w:val="16"/>
                <w:lang w:val="en-US"/>
              </w:rPr>
              <w:t>Fax</w:t>
            </w:r>
            <w:r>
              <w:rPr>
                <w:rFonts w:ascii="Arial" w:hAnsi="Arial" w:cs="Arial"/>
                <w:sz w:val="16"/>
                <w:szCs w:val="16"/>
                <w:lang w:val="pt-BR" w:eastAsia="de-DE"/>
              </w:rPr>
              <w:t xml:space="preserve">:       </w:t>
            </w:r>
            <w:r w:rsidRPr="004B1202">
              <w:rPr>
                <w:rFonts w:ascii="Arial" w:hAnsi="Arial" w:cs="Arial"/>
                <w:sz w:val="16"/>
                <w:szCs w:val="16"/>
                <w:lang w:val="pt-BR" w:eastAsia="de-DE"/>
              </w:rPr>
              <w:t>+</w:t>
            </w:r>
            <w:r w:rsidRPr="00FB41E5">
              <w:rPr>
                <w:rFonts w:ascii="Arial" w:hAnsi="Arial"/>
                <w:sz w:val="16"/>
                <w:lang w:val="en-US"/>
              </w:rPr>
              <w:t>44 1753 480 350</w:t>
            </w:r>
          </w:p>
          <w:p w:rsidR="0043151B" w:rsidRDefault="00003C12" w:rsidP="00700046">
            <w:pPr>
              <w:ind w:right="23"/>
              <w:rPr>
                <w:rStyle w:val="Hyperlink"/>
                <w:rFonts w:ascii="Arial" w:hAnsi="Arial"/>
                <w:sz w:val="16"/>
                <w:lang w:val="en-US"/>
              </w:rPr>
            </w:pPr>
            <w:hyperlink r:id="rId20" w:history="1">
              <w:r w:rsidR="0043151B" w:rsidRPr="00FB41E5">
                <w:rPr>
                  <w:rStyle w:val="Hyperlink"/>
                  <w:rFonts w:ascii="Arial" w:hAnsi="Arial"/>
                  <w:sz w:val="16"/>
                  <w:lang w:val="en-US"/>
                </w:rPr>
                <w:t>uksales@zumtobel.com</w:t>
              </w:r>
            </w:hyperlink>
          </w:p>
          <w:p w:rsidR="0043151B" w:rsidRPr="00FB41E5" w:rsidRDefault="0043151B" w:rsidP="00700046">
            <w:pPr>
              <w:ind w:right="23"/>
              <w:rPr>
                <w:rFonts w:ascii="Arial" w:hAnsi="Arial"/>
                <w:sz w:val="16"/>
                <w:lang w:val="en-US"/>
              </w:rPr>
            </w:pPr>
          </w:p>
          <w:p w:rsidR="0043151B" w:rsidRPr="00FB41E5" w:rsidRDefault="00003C12" w:rsidP="00700046">
            <w:pPr>
              <w:ind w:right="23"/>
              <w:rPr>
                <w:rFonts w:ascii="Arial" w:hAnsi="Arial"/>
                <w:sz w:val="16"/>
                <w:lang w:val="en-US"/>
              </w:rPr>
            </w:pPr>
            <w:hyperlink r:id="rId21" w:history="1">
              <w:r w:rsidR="0043151B" w:rsidRPr="00FB41E5">
                <w:rPr>
                  <w:rStyle w:val="Hyperlink"/>
                  <w:rFonts w:ascii="Arial" w:hAnsi="Arial"/>
                  <w:sz w:val="16"/>
                  <w:lang w:val="en-US"/>
                </w:rPr>
                <w:t>www.zumtobel.co.uk</w:t>
              </w:r>
            </w:hyperlink>
          </w:p>
        </w:tc>
        <w:tc>
          <w:tcPr>
            <w:tcW w:w="3686" w:type="dxa"/>
          </w:tcPr>
          <w:p w:rsidR="0043151B" w:rsidRDefault="0043151B" w:rsidP="00700046">
            <w:pPr>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43151B" w:rsidRDefault="0043151B" w:rsidP="00700046">
            <w:pPr>
              <w:ind w:right="23"/>
              <w:rPr>
                <w:rFonts w:ascii="Arial" w:hAnsi="Arial"/>
                <w:sz w:val="16"/>
                <w:lang w:val="en-US"/>
              </w:rPr>
            </w:pPr>
            <w:r w:rsidRPr="001263FD">
              <w:rPr>
                <w:rFonts w:ascii="Arial" w:hAnsi="Arial"/>
                <w:sz w:val="16"/>
                <w:lang w:val="en-US"/>
              </w:rPr>
              <w:t>Highland , NY 12528</w:t>
            </w:r>
          </w:p>
          <w:p w:rsidR="0043151B" w:rsidRDefault="0043151B" w:rsidP="00700046">
            <w:pPr>
              <w:ind w:right="23"/>
              <w:rPr>
                <w:rFonts w:ascii="Arial" w:hAnsi="Arial"/>
                <w:sz w:val="16"/>
                <w:lang w:val="en-US"/>
              </w:rPr>
            </w:pPr>
            <w:r>
              <w:rPr>
                <w:rFonts w:ascii="Arial" w:hAnsi="Arial"/>
                <w:sz w:val="16"/>
                <w:lang w:val="en-US"/>
              </w:rPr>
              <w:t>United States</w:t>
            </w:r>
          </w:p>
          <w:p w:rsidR="0043151B" w:rsidRDefault="0043151B" w:rsidP="00700046">
            <w:pPr>
              <w:ind w:right="23"/>
              <w:rPr>
                <w:rFonts w:ascii="Arial" w:hAnsi="Arial"/>
                <w:sz w:val="16"/>
                <w:lang w:val="en-US"/>
              </w:rPr>
            </w:pPr>
            <w:r>
              <w:rPr>
                <w:rFonts w:ascii="Arial" w:hAnsi="Arial"/>
                <w:sz w:val="16"/>
                <w:lang w:val="en-US"/>
              </w:rPr>
              <w:br/>
            </w:r>
          </w:p>
          <w:p w:rsidR="0043151B" w:rsidRPr="001263FD" w:rsidRDefault="0043151B" w:rsidP="00700046">
            <w:pPr>
              <w:ind w:right="23"/>
              <w:rPr>
                <w:rFonts w:ascii="Arial" w:hAnsi="Arial"/>
                <w:sz w:val="16"/>
                <w:lang w:val="en-US"/>
              </w:rPr>
            </w:pPr>
            <w:r w:rsidRPr="001263FD">
              <w:rPr>
                <w:rFonts w:ascii="Arial" w:hAnsi="Arial"/>
                <w:sz w:val="16"/>
                <w:lang w:val="en-US"/>
              </w:rPr>
              <w:t>Tel</w:t>
            </w:r>
            <w:r>
              <w:rPr>
                <w:rFonts w:ascii="Arial" w:hAnsi="Arial" w:cs="Arial"/>
                <w:sz w:val="16"/>
                <w:szCs w:val="16"/>
                <w:lang w:val="pt-BR" w:eastAsia="de-DE"/>
              </w:rPr>
              <w:t xml:space="preserve">:        </w:t>
            </w:r>
            <w:r w:rsidRPr="004B1202">
              <w:rPr>
                <w:rFonts w:ascii="Arial"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6262</w:t>
            </w:r>
          </w:p>
          <w:p w:rsidR="0043151B" w:rsidRDefault="0043151B" w:rsidP="00700046">
            <w:pPr>
              <w:ind w:right="23"/>
              <w:rPr>
                <w:rFonts w:ascii="Arial" w:hAnsi="Arial"/>
                <w:sz w:val="16"/>
                <w:lang w:val="en-US"/>
              </w:rPr>
            </w:pPr>
            <w:r w:rsidRPr="001263FD">
              <w:rPr>
                <w:rFonts w:ascii="Arial" w:hAnsi="Arial"/>
                <w:sz w:val="16"/>
                <w:lang w:val="en-US"/>
              </w:rPr>
              <w:t>Fax</w:t>
            </w:r>
            <w:r>
              <w:rPr>
                <w:rFonts w:ascii="Arial" w:hAnsi="Arial" w:cs="Arial"/>
                <w:sz w:val="16"/>
                <w:szCs w:val="16"/>
                <w:lang w:val="pt-BR" w:eastAsia="de-DE"/>
              </w:rPr>
              <w:t xml:space="preserve">:       </w:t>
            </w:r>
            <w:r w:rsidRPr="004B1202">
              <w:rPr>
                <w:rFonts w:ascii="Arial"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6289</w:t>
            </w:r>
          </w:p>
          <w:p w:rsidR="0043151B" w:rsidRDefault="00003C12" w:rsidP="00700046">
            <w:pPr>
              <w:ind w:right="23"/>
              <w:rPr>
                <w:rStyle w:val="Hyperlink"/>
                <w:rFonts w:ascii="Arial" w:hAnsi="Arial"/>
                <w:sz w:val="16"/>
                <w:lang w:val="en-US"/>
              </w:rPr>
            </w:pPr>
            <w:hyperlink r:id="rId22" w:history="1">
              <w:r w:rsidR="0043151B" w:rsidRPr="00557613">
                <w:rPr>
                  <w:rStyle w:val="Hyperlink"/>
                  <w:rFonts w:ascii="Arial" w:hAnsi="Arial"/>
                  <w:sz w:val="16"/>
                  <w:lang w:val="en-US"/>
                </w:rPr>
                <w:t>zli.us@zumtobelgroup.com</w:t>
              </w:r>
            </w:hyperlink>
          </w:p>
          <w:p w:rsidR="0043151B" w:rsidRDefault="0043151B" w:rsidP="00700046">
            <w:pPr>
              <w:ind w:right="23"/>
              <w:rPr>
                <w:rFonts w:ascii="Arial" w:hAnsi="Arial"/>
                <w:sz w:val="16"/>
                <w:lang w:val="en-US"/>
              </w:rPr>
            </w:pPr>
          </w:p>
          <w:p w:rsidR="0043151B" w:rsidRDefault="00003C12" w:rsidP="00700046">
            <w:pPr>
              <w:ind w:right="23"/>
              <w:rPr>
                <w:rFonts w:ascii="Arial" w:hAnsi="Arial"/>
                <w:sz w:val="16"/>
                <w:lang w:val="en-US"/>
              </w:rPr>
            </w:pPr>
            <w:hyperlink r:id="rId23" w:history="1">
              <w:r w:rsidR="0043151B" w:rsidRPr="00557613">
                <w:rPr>
                  <w:rStyle w:val="Hyperlink"/>
                  <w:rFonts w:ascii="Arial" w:hAnsi="Arial"/>
                  <w:sz w:val="16"/>
                  <w:lang w:val="en-US"/>
                </w:rPr>
                <w:t>www.zumtobel.us</w:t>
              </w:r>
            </w:hyperlink>
          </w:p>
          <w:p w:rsidR="0043151B" w:rsidRPr="001263FD" w:rsidRDefault="0043151B" w:rsidP="00700046">
            <w:pPr>
              <w:ind w:right="23"/>
              <w:rPr>
                <w:rFonts w:ascii="Arial" w:hAnsi="Arial"/>
                <w:sz w:val="16"/>
                <w:lang w:val="en-US"/>
              </w:rPr>
            </w:pPr>
          </w:p>
        </w:tc>
      </w:tr>
    </w:tbl>
    <w:p w:rsidR="0043151B" w:rsidRDefault="0043151B" w:rsidP="0043151B">
      <w:pPr>
        <w:spacing w:line="360" w:lineRule="auto"/>
        <w:rPr>
          <w:rFonts w:ascii="Arial" w:hAnsi="Arial" w:cs="Arial"/>
          <w:sz w:val="16"/>
          <w:szCs w:val="16"/>
          <w:lang w:val="en-US"/>
        </w:rPr>
      </w:pPr>
    </w:p>
    <w:p w:rsidR="0043151B" w:rsidRPr="00E33CCA" w:rsidRDefault="0043151B" w:rsidP="0043151B">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4"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43151B" w:rsidRDefault="0043151B" w:rsidP="0043151B">
      <w:pPr>
        <w:spacing w:line="360" w:lineRule="auto"/>
        <w:jc w:val="both"/>
        <w:rPr>
          <w:b/>
          <w:lang w:val="en-US"/>
        </w:rPr>
      </w:pPr>
    </w:p>
    <w:p w:rsidR="0043151B" w:rsidRPr="001263FD" w:rsidRDefault="0043151B" w:rsidP="0043151B">
      <w:pPr>
        <w:spacing w:line="360" w:lineRule="auto"/>
        <w:jc w:val="both"/>
        <w:rPr>
          <w:b/>
          <w:lang w:val="en-US"/>
        </w:rPr>
      </w:pPr>
    </w:p>
    <w:p w:rsidR="006E0B4C" w:rsidRDefault="006E0B4C" w:rsidP="00D92141">
      <w:pPr>
        <w:spacing w:line="360" w:lineRule="auto"/>
        <w:jc w:val="both"/>
        <w:rPr>
          <w:rFonts w:ascii="Arial" w:hAnsi="Arial" w:cs="Arial"/>
          <w:b/>
          <w:sz w:val="16"/>
          <w:szCs w:val="16"/>
        </w:rPr>
      </w:pPr>
      <w:r>
        <w:rPr>
          <w:rFonts w:ascii="Arial" w:hAnsi="Arial"/>
          <w:b/>
          <w:sz w:val="16"/>
        </w:rPr>
        <w:t xml:space="preserve">About Zumtobel </w:t>
      </w:r>
    </w:p>
    <w:p w:rsidR="00A007F5" w:rsidRDefault="00A007F5" w:rsidP="006E0B4C">
      <w:pPr>
        <w:jc w:val="both"/>
        <w:rPr>
          <w:rFonts w:ascii="Arial" w:hAnsi="Arial"/>
          <w:sz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Pr>
          <w:rFonts w:ascii="Arial" w:hAnsi="Arial"/>
          <w:sz w:val="16"/>
          <w:lang w:val="en-US"/>
        </w:rPr>
        <w:t xml:space="preserve">Group </w:t>
      </w:r>
      <w:r w:rsidRPr="00F77EC6">
        <w:rPr>
          <w:rFonts w:ascii="Arial" w:hAnsi="Arial"/>
          <w:sz w:val="16"/>
          <w:lang w:val="en-US"/>
        </w:rPr>
        <w:t>AG with its head office in Dornbirn, Vorarlberg (Austria).</w:t>
      </w:r>
    </w:p>
    <w:p w:rsidR="00A007F5" w:rsidRDefault="00A007F5" w:rsidP="006E0B4C">
      <w:pPr>
        <w:jc w:val="both"/>
        <w:rPr>
          <w:rFonts w:ascii="Arial" w:hAnsi="Arial" w:cs="Arial"/>
          <w:sz w:val="16"/>
          <w:szCs w:val="16"/>
        </w:rPr>
      </w:pPr>
    </w:p>
    <w:p w:rsidR="006E0B4C" w:rsidRDefault="006E0B4C" w:rsidP="006E0B4C">
      <w:pPr>
        <w:spacing w:line="360" w:lineRule="auto"/>
        <w:jc w:val="right"/>
        <w:rPr>
          <w:rFonts w:ascii="Arial" w:hAnsi="Arial" w:cs="Arial"/>
          <w:b/>
          <w:color w:val="FF0000"/>
          <w:sz w:val="20"/>
          <w:szCs w:val="20"/>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927636" w:rsidRPr="00E46D32" w:rsidRDefault="00927636" w:rsidP="006E0B4C">
      <w:pPr>
        <w:spacing w:line="360" w:lineRule="auto"/>
        <w:jc w:val="both"/>
        <w:rPr>
          <w:rFonts w:ascii="Arial" w:hAnsi="Arial" w:cs="Arial"/>
          <w:sz w:val="20"/>
          <w:szCs w:val="20"/>
        </w:rPr>
      </w:pPr>
    </w:p>
    <w:sectPr w:rsidR="00927636" w:rsidRPr="00E46D32" w:rsidSect="00C101D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63" w:rsidRDefault="00975363">
      <w:r>
        <w:separator/>
      </w:r>
    </w:p>
  </w:endnote>
  <w:endnote w:type="continuationSeparator" w:id="0">
    <w:p w:rsidR="00975363" w:rsidRDefault="009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63" w:rsidRPr="00F04900" w:rsidRDefault="00975363" w:rsidP="00C101D5">
    <w:pPr>
      <w:pStyle w:val="Footer"/>
      <w:jc w:val="right"/>
      <w:rPr>
        <w:rFonts w:ascii="Arial" w:hAnsi="Arial" w:cs="Arial"/>
        <w:sz w:val="16"/>
        <w:szCs w:val="16"/>
      </w:rPr>
    </w:pPr>
    <w:r>
      <w:rPr>
        <w:rStyle w:val="PageNumber"/>
        <w:rFonts w:ascii="Arial" w:hAnsi="Arial"/>
        <w:sz w:val="16"/>
      </w:rPr>
      <w:t xml:space="preserve">Page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003C12">
      <w:rPr>
        <w:rStyle w:val="PageNumber"/>
        <w:rFonts w:ascii="Arial" w:hAnsi="Arial" w:cs="Arial"/>
        <w:noProof/>
        <w:sz w:val="16"/>
        <w:szCs w:val="16"/>
      </w:rPr>
      <w:t>4</w:t>
    </w:r>
    <w:r w:rsidRPr="00F04900">
      <w:rPr>
        <w:rStyle w:val="PageNumber"/>
        <w:rFonts w:ascii="Arial" w:hAnsi="Arial" w:cs="Arial"/>
        <w:sz w:val="16"/>
        <w:szCs w:val="16"/>
      </w:rPr>
      <w:fldChar w:fldCharType="end"/>
    </w:r>
    <w:r>
      <w:rPr>
        <w:rStyle w:val="PageNumber"/>
        <w:rFonts w:ascii="Arial" w:hAnsi="Arial"/>
        <w:sz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003C12">
      <w:rPr>
        <w:rStyle w:val="PageNumber"/>
        <w:rFonts w:ascii="Arial" w:hAnsi="Arial" w:cs="Arial"/>
        <w:noProof/>
        <w:sz w:val="16"/>
        <w:szCs w:val="16"/>
      </w:rPr>
      <w:t>5</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63" w:rsidRDefault="00975363">
      <w:r>
        <w:separator/>
      </w:r>
    </w:p>
  </w:footnote>
  <w:footnote w:type="continuationSeparator" w:id="0">
    <w:p w:rsidR="00975363" w:rsidRDefault="00975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63" w:rsidRDefault="00975363" w:rsidP="00C101D5">
    <w:pPr>
      <w:pStyle w:val="Header"/>
      <w:jc w:val="right"/>
    </w:pPr>
    <w:r>
      <w:rPr>
        <w:noProof/>
        <w:lang w:val="de-AT" w:eastAsia="de-AT"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75363" w:rsidRDefault="00975363" w:rsidP="00C101D5">
    <w:pPr>
      <w:pStyle w:val="Header"/>
      <w:jc w:val="right"/>
    </w:pPr>
  </w:p>
  <w:p w:rsidR="00975363" w:rsidRDefault="0097536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3C12"/>
    <w:rsid w:val="000052BD"/>
    <w:rsid w:val="000066E9"/>
    <w:rsid w:val="000074CC"/>
    <w:rsid w:val="00027353"/>
    <w:rsid w:val="00033255"/>
    <w:rsid w:val="000450FE"/>
    <w:rsid w:val="0006392F"/>
    <w:rsid w:val="0007380E"/>
    <w:rsid w:val="00075E05"/>
    <w:rsid w:val="000825C6"/>
    <w:rsid w:val="00093BA1"/>
    <w:rsid w:val="000A6C94"/>
    <w:rsid w:val="000A762B"/>
    <w:rsid w:val="000B1FE7"/>
    <w:rsid w:val="000B21BE"/>
    <w:rsid w:val="000C2BE3"/>
    <w:rsid w:val="000C5C32"/>
    <w:rsid w:val="000D0D38"/>
    <w:rsid w:val="000E04DD"/>
    <w:rsid w:val="000E269F"/>
    <w:rsid w:val="000F3E13"/>
    <w:rsid w:val="00101DE3"/>
    <w:rsid w:val="00107532"/>
    <w:rsid w:val="00110454"/>
    <w:rsid w:val="0011269E"/>
    <w:rsid w:val="00114C9D"/>
    <w:rsid w:val="00115A68"/>
    <w:rsid w:val="001231FF"/>
    <w:rsid w:val="001254F2"/>
    <w:rsid w:val="0012586F"/>
    <w:rsid w:val="001364D9"/>
    <w:rsid w:val="00140633"/>
    <w:rsid w:val="00143181"/>
    <w:rsid w:val="00155F01"/>
    <w:rsid w:val="00156344"/>
    <w:rsid w:val="00157647"/>
    <w:rsid w:val="00166ED5"/>
    <w:rsid w:val="001700E2"/>
    <w:rsid w:val="00173985"/>
    <w:rsid w:val="00176B2D"/>
    <w:rsid w:val="0018192D"/>
    <w:rsid w:val="001832AF"/>
    <w:rsid w:val="0018696A"/>
    <w:rsid w:val="001B17B3"/>
    <w:rsid w:val="001B2C8A"/>
    <w:rsid w:val="001B4D06"/>
    <w:rsid w:val="001B7043"/>
    <w:rsid w:val="001B7509"/>
    <w:rsid w:val="001C2EE0"/>
    <w:rsid w:val="001C50B2"/>
    <w:rsid w:val="001D1920"/>
    <w:rsid w:val="001E4E9C"/>
    <w:rsid w:val="001F2156"/>
    <w:rsid w:val="002012D1"/>
    <w:rsid w:val="0022239F"/>
    <w:rsid w:val="0022311F"/>
    <w:rsid w:val="00226727"/>
    <w:rsid w:val="00231F21"/>
    <w:rsid w:val="00232B9A"/>
    <w:rsid w:val="00240A11"/>
    <w:rsid w:val="00240A93"/>
    <w:rsid w:val="00242407"/>
    <w:rsid w:val="00243BC4"/>
    <w:rsid w:val="002444C9"/>
    <w:rsid w:val="00250B3F"/>
    <w:rsid w:val="00251471"/>
    <w:rsid w:val="00263E1F"/>
    <w:rsid w:val="00264505"/>
    <w:rsid w:val="002654B2"/>
    <w:rsid w:val="00267917"/>
    <w:rsid w:val="00272B67"/>
    <w:rsid w:val="00275958"/>
    <w:rsid w:val="00276E1C"/>
    <w:rsid w:val="00280647"/>
    <w:rsid w:val="0028308D"/>
    <w:rsid w:val="0029038D"/>
    <w:rsid w:val="00290C5E"/>
    <w:rsid w:val="002A0CEF"/>
    <w:rsid w:val="002A3D12"/>
    <w:rsid w:val="002A44EE"/>
    <w:rsid w:val="002A55EC"/>
    <w:rsid w:val="002A5D29"/>
    <w:rsid w:val="002A68B8"/>
    <w:rsid w:val="002B2404"/>
    <w:rsid w:val="002B3715"/>
    <w:rsid w:val="002B4671"/>
    <w:rsid w:val="002C409F"/>
    <w:rsid w:val="002D0918"/>
    <w:rsid w:val="002D3140"/>
    <w:rsid w:val="002E05DA"/>
    <w:rsid w:val="002E0615"/>
    <w:rsid w:val="002E1534"/>
    <w:rsid w:val="002E16AB"/>
    <w:rsid w:val="002E19A7"/>
    <w:rsid w:val="002F3FCF"/>
    <w:rsid w:val="002F5747"/>
    <w:rsid w:val="003068FE"/>
    <w:rsid w:val="00314191"/>
    <w:rsid w:val="00321F0C"/>
    <w:rsid w:val="00325C55"/>
    <w:rsid w:val="00326E14"/>
    <w:rsid w:val="00347451"/>
    <w:rsid w:val="0034783A"/>
    <w:rsid w:val="00360235"/>
    <w:rsid w:val="003728D7"/>
    <w:rsid w:val="00376073"/>
    <w:rsid w:val="0038115E"/>
    <w:rsid w:val="00384A41"/>
    <w:rsid w:val="00385A8B"/>
    <w:rsid w:val="00387755"/>
    <w:rsid w:val="0039008F"/>
    <w:rsid w:val="00390130"/>
    <w:rsid w:val="00395F2D"/>
    <w:rsid w:val="003963A3"/>
    <w:rsid w:val="003A4F21"/>
    <w:rsid w:val="003A5467"/>
    <w:rsid w:val="003B01E8"/>
    <w:rsid w:val="003B183A"/>
    <w:rsid w:val="003B696C"/>
    <w:rsid w:val="003B703D"/>
    <w:rsid w:val="003C5932"/>
    <w:rsid w:val="003D72B1"/>
    <w:rsid w:val="003E24E4"/>
    <w:rsid w:val="003E37F8"/>
    <w:rsid w:val="003E742A"/>
    <w:rsid w:val="00401C54"/>
    <w:rsid w:val="00404FA8"/>
    <w:rsid w:val="00407A73"/>
    <w:rsid w:val="0041188D"/>
    <w:rsid w:val="00423C48"/>
    <w:rsid w:val="0043151B"/>
    <w:rsid w:val="00435901"/>
    <w:rsid w:val="0043656B"/>
    <w:rsid w:val="0044321F"/>
    <w:rsid w:val="00454F53"/>
    <w:rsid w:val="00456919"/>
    <w:rsid w:val="00460A64"/>
    <w:rsid w:val="00461A32"/>
    <w:rsid w:val="0047218A"/>
    <w:rsid w:val="00480F47"/>
    <w:rsid w:val="00491E84"/>
    <w:rsid w:val="00497475"/>
    <w:rsid w:val="004A1F89"/>
    <w:rsid w:val="004B528E"/>
    <w:rsid w:val="004B701B"/>
    <w:rsid w:val="004B7669"/>
    <w:rsid w:val="004C720A"/>
    <w:rsid w:val="004D0925"/>
    <w:rsid w:val="004D4A6C"/>
    <w:rsid w:val="004D50F1"/>
    <w:rsid w:val="004E3855"/>
    <w:rsid w:val="004E4525"/>
    <w:rsid w:val="004E684F"/>
    <w:rsid w:val="004F0A9C"/>
    <w:rsid w:val="004F45BE"/>
    <w:rsid w:val="004F67E4"/>
    <w:rsid w:val="004F6A3C"/>
    <w:rsid w:val="0050180E"/>
    <w:rsid w:val="00506CDB"/>
    <w:rsid w:val="0051498A"/>
    <w:rsid w:val="00517DF1"/>
    <w:rsid w:val="005232E1"/>
    <w:rsid w:val="00527E6D"/>
    <w:rsid w:val="00532816"/>
    <w:rsid w:val="00534679"/>
    <w:rsid w:val="00536D90"/>
    <w:rsid w:val="00540B25"/>
    <w:rsid w:val="005518B4"/>
    <w:rsid w:val="00561C1F"/>
    <w:rsid w:val="00565466"/>
    <w:rsid w:val="005803D6"/>
    <w:rsid w:val="0058080A"/>
    <w:rsid w:val="00583B69"/>
    <w:rsid w:val="0058412B"/>
    <w:rsid w:val="00596954"/>
    <w:rsid w:val="00597C0E"/>
    <w:rsid w:val="005A3B8B"/>
    <w:rsid w:val="005A4937"/>
    <w:rsid w:val="005B1C58"/>
    <w:rsid w:val="005B62A7"/>
    <w:rsid w:val="005C1DAD"/>
    <w:rsid w:val="005D634E"/>
    <w:rsid w:val="005F07EE"/>
    <w:rsid w:val="0060194B"/>
    <w:rsid w:val="00601DF5"/>
    <w:rsid w:val="00611542"/>
    <w:rsid w:val="0061320B"/>
    <w:rsid w:val="00616935"/>
    <w:rsid w:val="0061751E"/>
    <w:rsid w:val="0064254C"/>
    <w:rsid w:val="00643D5B"/>
    <w:rsid w:val="00644169"/>
    <w:rsid w:val="0065065D"/>
    <w:rsid w:val="006532B6"/>
    <w:rsid w:val="00655C1B"/>
    <w:rsid w:val="00660064"/>
    <w:rsid w:val="006673D6"/>
    <w:rsid w:val="00680885"/>
    <w:rsid w:val="00682DB1"/>
    <w:rsid w:val="0068529D"/>
    <w:rsid w:val="00690376"/>
    <w:rsid w:val="006959FE"/>
    <w:rsid w:val="006A590A"/>
    <w:rsid w:val="006A7F2C"/>
    <w:rsid w:val="006B6311"/>
    <w:rsid w:val="006B704B"/>
    <w:rsid w:val="006C4F6A"/>
    <w:rsid w:val="006D467B"/>
    <w:rsid w:val="006D5BC1"/>
    <w:rsid w:val="006D5D83"/>
    <w:rsid w:val="006E0085"/>
    <w:rsid w:val="006E0B4C"/>
    <w:rsid w:val="006E2CF6"/>
    <w:rsid w:val="006E4AF7"/>
    <w:rsid w:val="006E5E3B"/>
    <w:rsid w:val="006F3F23"/>
    <w:rsid w:val="006F49E0"/>
    <w:rsid w:val="00711965"/>
    <w:rsid w:val="00716309"/>
    <w:rsid w:val="00720510"/>
    <w:rsid w:val="00745C6B"/>
    <w:rsid w:val="00746E84"/>
    <w:rsid w:val="00754DC2"/>
    <w:rsid w:val="00766352"/>
    <w:rsid w:val="00786E22"/>
    <w:rsid w:val="0078717B"/>
    <w:rsid w:val="00792D54"/>
    <w:rsid w:val="0079456D"/>
    <w:rsid w:val="0079670C"/>
    <w:rsid w:val="007A6C6C"/>
    <w:rsid w:val="007B055F"/>
    <w:rsid w:val="007B175D"/>
    <w:rsid w:val="007B240A"/>
    <w:rsid w:val="007B28F9"/>
    <w:rsid w:val="007B7D01"/>
    <w:rsid w:val="007D1D90"/>
    <w:rsid w:val="007D2D0E"/>
    <w:rsid w:val="007E4847"/>
    <w:rsid w:val="007F164D"/>
    <w:rsid w:val="00802602"/>
    <w:rsid w:val="00803BE8"/>
    <w:rsid w:val="008128AE"/>
    <w:rsid w:val="0082040B"/>
    <w:rsid w:val="0082428A"/>
    <w:rsid w:val="008245CE"/>
    <w:rsid w:val="00824EA6"/>
    <w:rsid w:val="00830E4C"/>
    <w:rsid w:val="00854808"/>
    <w:rsid w:val="008565DD"/>
    <w:rsid w:val="00861309"/>
    <w:rsid w:val="00862C76"/>
    <w:rsid w:val="00866657"/>
    <w:rsid w:val="00874D84"/>
    <w:rsid w:val="00874EE9"/>
    <w:rsid w:val="00883B29"/>
    <w:rsid w:val="00887894"/>
    <w:rsid w:val="00887F95"/>
    <w:rsid w:val="00897AB5"/>
    <w:rsid w:val="008B0A1A"/>
    <w:rsid w:val="008B521B"/>
    <w:rsid w:val="008B7070"/>
    <w:rsid w:val="008B7877"/>
    <w:rsid w:val="008C6D75"/>
    <w:rsid w:val="008D05E4"/>
    <w:rsid w:val="008D1D38"/>
    <w:rsid w:val="008E2997"/>
    <w:rsid w:val="008E4FA5"/>
    <w:rsid w:val="008E63A7"/>
    <w:rsid w:val="008F6C10"/>
    <w:rsid w:val="008F7B30"/>
    <w:rsid w:val="00902ABA"/>
    <w:rsid w:val="009116C9"/>
    <w:rsid w:val="009160EA"/>
    <w:rsid w:val="009229EC"/>
    <w:rsid w:val="00925D11"/>
    <w:rsid w:val="00927636"/>
    <w:rsid w:val="009276D0"/>
    <w:rsid w:val="00936BDE"/>
    <w:rsid w:val="0094194C"/>
    <w:rsid w:val="009423E4"/>
    <w:rsid w:val="009432C7"/>
    <w:rsid w:val="00943309"/>
    <w:rsid w:val="00943AD9"/>
    <w:rsid w:val="0095067F"/>
    <w:rsid w:val="00965E35"/>
    <w:rsid w:val="00967443"/>
    <w:rsid w:val="00975363"/>
    <w:rsid w:val="009942EC"/>
    <w:rsid w:val="009947F2"/>
    <w:rsid w:val="0099543D"/>
    <w:rsid w:val="00996179"/>
    <w:rsid w:val="009A0D45"/>
    <w:rsid w:val="009B0343"/>
    <w:rsid w:val="009B2650"/>
    <w:rsid w:val="009C444A"/>
    <w:rsid w:val="009C5AB7"/>
    <w:rsid w:val="009D0625"/>
    <w:rsid w:val="009D0A80"/>
    <w:rsid w:val="009D4651"/>
    <w:rsid w:val="009E001D"/>
    <w:rsid w:val="009E0A83"/>
    <w:rsid w:val="009E1864"/>
    <w:rsid w:val="009F0B11"/>
    <w:rsid w:val="009F48BF"/>
    <w:rsid w:val="00A007F5"/>
    <w:rsid w:val="00A013A7"/>
    <w:rsid w:val="00A028F9"/>
    <w:rsid w:val="00A031E4"/>
    <w:rsid w:val="00A15639"/>
    <w:rsid w:val="00A27DF0"/>
    <w:rsid w:val="00A33ABC"/>
    <w:rsid w:val="00A352C4"/>
    <w:rsid w:val="00A403FE"/>
    <w:rsid w:val="00A40DF4"/>
    <w:rsid w:val="00A42FFC"/>
    <w:rsid w:val="00A50335"/>
    <w:rsid w:val="00A51787"/>
    <w:rsid w:val="00A51B1F"/>
    <w:rsid w:val="00A55453"/>
    <w:rsid w:val="00A6143C"/>
    <w:rsid w:val="00A617AE"/>
    <w:rsid w:val="00A663FA"/>
    <w:rsid w:val="00A6756C"/>
    <w:rsid w:val="00A7026E"/>
    <w:rsid w:val="00A77FAA"/>
    <w:rsid w:val="00A823F1"/>
    <w:rsid w:val="00AA6825"/>
    <w:rsid w:val="00AB02B1"/>
    <w:rsid w:val="00AB6B6C"/>
    <w:rsid w:val="00AC0D60"/>
    <w:rsid w:val="00AC3092"/>
    <w:rsid w:val="00AE321A"/>
    <w:rsid w:val="00B03371"/>
    <w:rsid w:val="00B11F8B"/>
    <w:rsid w:val="00B12762"/>
    <w:rsid w:val="00B14DDD"/>
    <w:rsid w:val="00B200A6"/>
    <w:rsid w:val="00B362DE"/>
    <w:rsid w:val="00B37DA0"/>
    <w:rsid w:val="00B4075A"/>
    <w:rsid w:val="00B45DBC"/>
    <w:rsid w:val="00B50503"/>
    <w:rsid w:val="00B55336"/>
    <w:rsid w:val="00B56302"/>
    <w:rsid w:val="00B565EB"/>
    <w:rsid w:val="00B60085"/>
    <w:rsid w:val="00B63866"/>
    <w:rsid w:val="00B718A4"/>
    <w:rsid w:val="00B75FE7"/>
    <w:rsid w:val="00B8558E"/>
    <w:rsid w:val="00BA677A"/>
    <w:rsid w:val="00BA70AB"/>
    <w:rsid w:val="00BC1E68"/>
    <w:rsid w:val="00BE0334"/>
    <w:rsid w:val="00BE07F8"/>
    <w:rsid w:val="00BE79B5"/>
    <w:rsid w:val="00C06905"/>
    <w:rsid w:val="00C101D5"/>
    <w:rsid w:val="00C12CCC"/>
    <w:rsid w:val="00C14253"/>
    <w:rsid w:val="00C15653"/>
    <w:rsid w:val="00C25695"/>
    <w:rsid w:val="00C25F9A"/>
    <w:rsid w:val="00C3290D"/>
    <w:rsid w:val="00C5485C"/>
    <w:rsid w:val="00C569DC"/>
    <w:rsid w:val="00C56A81"/>
    <w:rsid w:val="00C60CAF"/>
    <w:rsid w:val="00C74095"/>
    <w:rsid w:val="00C80DB7"/>
    <w:rsid w:val="00C80E07"/>
    <w:rsid w:val="00C81C81"/>
    <w:rsid w:val="00C832DC"/>
    <w:rsid w:val="00C90101"/>
    <w:rsid w:val="00C90EDA"/>
    <w:rsid w:val="00C91759"/>
    <w:rsid w:val="00C9179D"/>
    <w:rsid w:val="00C92D00"/>
    <w:rsid w:val="00CA4979"/>
    <w:rsid w:val="00CB26FD"/>
    <w:rsid w:val="00CB4014"/>
    <w:rsid w:val="00CC1EA1"/>
    <w:rsid w:val="00CC5940"/>
    <w:rsid w:val="00CF6D08"/>
    <w:rsid w:val="00D03648"/>
    <w:rsid w:val="00D0508C"/>
    <w:rsid w:val="00D1087C"/>
    <w:rsid w:val="00D35E4A"/>
    <w:rsid w:val="00D4696F"/>
    <w:rsid w:val="00D64DF8"/>
    <w:rsid w:val="00D72C87"/>
    <w:rsid w:val="00D77CFB"/>
    <w:rsid w:val="00D91323"/>
    <w:rsid w:val="00D92141"/>
    <w:rsid w:val="00DA3D0C"/>
    <w:rsid w:val="00DA4907"/>
    <w:rsid w:val="00DB438F"/>
    <w:rsid w:val="00DC12C6"/>
    <w:rsid w:val="00DC3C5D"/>
    <w:rsid w:val="00DC4126"/>
    <w:rsid w:val="00DC5484"/>
    <w:rsid w:val="00DD05F7"/>
    <w:rsid w:val="00DD636A"/>
    <w:rsid w:val="00DD6E4D"/>
    <w:rsid w:val="00DF3207"/>
    <w:rsid w:val="00E074D8"/>
    <w:rsid w:val="00E20B80"/>
    <w:rsid w:val="00E55BDA"/>
    <w:rsid w:val="00E56C07"/>
    <w:rsid w:val="00E65099"/>
    <w:rsid w:val="00E67A35"/>
    <w:rsid w:val="00E735E3"/>
    <w:rsid w:val="00E93ECB"/>
    <w:rsid w:val="00EA20A2"/>
    <w:rsid w:val="00EA6287"/>
    <w:rsid w:val="00EA6B4A"/>
    <w:rsid w:val="00EB6453"/>
    <w:rsid w:val="00EC2C7D"/>
    <w:rsid w:val="00EC76C3"/>
    <w:rsid w:val="00ED1A3F"/>
    <w:rsid w:val="00ED58C1"/>
    <w:rsid w:val="00EE1D2C"/>
    <w:rsid w:val="00EE1DCA"/>
    <w:rsid w:val="00EE265F"/>
    <w:rsid w:val="00EF2D07"/>
    <w:rsid w:val="00F03D3C"/>
    <w:rsid w:val="00F043C7"/>
    <w:rsid w:val="00F04D0E"/>
    <w:rsid w:val="00F05039"/>
    <w:rsid w:val="00F05E57"/>
    <w:rsid w:val="00F15B6D"/>
    <w:rsid w:val="00F21642"/>
    <w:rsid w:val="00F24974"/>
    <w:rsid w:val="00F27BFF"/>
    <w:rsid w:val="00F32DC6"/>
    <w:rsid w:val="00F46440"/>
    <w:rsid w:val="00F47F54"/>
    <w:rsid w:val="00F74EE6"/>
    <w:rsid w:val="00F75F28"/>
    <w:rsid w:val="00F7614A"/>
    <w:rsid w:val="00F81ACD"/>
    <w:rsid w:val="00F831E5"/>
    <w:rsid w:val="00F849B2"/>
    <w:rsid w:val="00F84FEB"/>
    <w:rsid w:val="00F90A6F"/>
    <w:rsid w:val="00F90CE9"/>
    <w:rsid w:val="00FB6BD8"/>
    <w:rsid w:val="00FC44D1"/>
    <w:rsid w:val="00FC74C4"/>
    <w:rsid w:val="00FD03BB"/>
    <w:rsid w:val="00FD484B"/>
    <w:rsid w:val="00FD6561"/>
    <w:rsid w:val="00FD6AC0"/>
    <w:rsid w:val="00FD703B"/>
    <w:rsid w:val="00FD7AD5"/>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com-en/index.html" TargetMode="External"/><Relationship Id="rId18" Type="http://schemas.openxmlformats.org/officeDocument/2006/relationships/hyperlink" Target="mailto:press@zumtobe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zumtobel.co.uk" TargetMode="External"/><Relationship Id="rId7" Type="http://schemas.microsoft.com/office/2007/relationships/stylesWithEffects" Target="stylesWithEffects.xml"/><Relationship Id="rId12" Type="http://schemas.openxmlformats.org/officeDocument/2006/relationships/hyperlink" Target="http://www.zumtobel.com/com-en/products/caela.html"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uksales@zumtob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com/com-en/contact.html"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zumtobel.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ftlab.com/" TargetMode="External"/><Relationship Id="rId22" Type="http://schemas.openxmlformats.org/officeDocument/2006/relationships/hyperlink" Target="mailto:zli.us@zumtobelgroup.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0EBF10E1-0EA4-4BBC-94EE-93C7234D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4540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Design-Highlight: CAELA von Zumtobel und GRAFT Architects</vt:lpstr>
      <vt:lpstr>Design-Highlight: CAELA von Zumtobel und GRAFT Architects</vt:lpstr>
    </vt:vector>
  </TitlesOfParts>
  <Company>Zumtobel Lighting</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Design-Highlight: CAELA von Zumtobel und GRAFT Architects</dc:title>
  <dc:subject>CAELA</dc:subject>
  <dc:creator>Sophie Moser</dc:creator>
  <cp:lastModifiedBy>Melanie Isele</cp:lastModifiedBy>
  <cp:revision>12</cp:revision>
  <cp:lastPrinted>2015-11-03T07:32:00Z</cp:lastPrinted>
  <dcterms:created xsi:type="dcterms:W3CDTF">2015-10-29T14:28:00Z</dcterms:created>
  <dcterms:modified xsi:type="dcterms:W3CDTF">2015-11-03T08:23:00Z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